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8A" w:rsidRDefault="0018418A" w:rsidP="000562D6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402320"/>
            <wp:effectExtent l="19050" t="0" r="3175" b="0"/>
            <wp:docPr id="1" name="Рисунок 0" descr="юный арме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ный армеец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18A" w:rsidRDefault="0018418A" w:rsidP="000562D6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18418A" w:rsidRDefault="0018418A" w:rsidP="000562D6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0562D6" w:rsidRDefault="000562D6" w:rsidP="000562D6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0562D6" w:rsidRDefault="000562D6" w:rsidP="000562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Дополнительная общеобразовательная общеразвивающая программа «Юный армеец»  (далее Программа) в контексте нормативных документов:</w:t>
      </w:r>
    </w:p>
    <w:p w:rsidR="000562D6" w:rsidRDefault="000562D6" w:rsidP="000562D6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«Об образовании в Российской Федерации» от 29 декабря 2012 г. N 273-ФЗ</w:t>
      </w:r>
    </w:p>
    <w:p w:rsidR="000562D6" w:rsidRDefault="000562D6" w:rsidP="000562D6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 утверждении Порядка организации и осуществления образовательной деятельности по дополнительным общеобразовательным программам (Приказ Минпрос РФ от 27.07.2022. № 629)</w:t>
      </w:r>
    </w:p>
    <w:p w:rsidR="000562D6" w:rsidRDefault="000562D6" w:rsidP="000562D6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 утверждении санитарных правил СН 2.4.3648-20 "Санитарно-эпидемиологические требования к организациям воспитания и обучения, отдыха и оздоровления детей и молодежи» (Постановление от 28 сентября 2020 г. № 28)</w:t>
      </w:r>
    </w:p>
    <w:p w:rsidR="000562D6" w:rsidRDefault="000562D6" w:rsidP="000562D6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Концепция развития дополнительного образования детей до 2030 года</w:t>
      </w:r>
    </w:p>
    <w:p w:rsidR="000562D6" w:rsidRDefault="000562D6" w:rsidP="000562D6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-Устав образовательной организации</w:t>
      </w:r>
    </w:p>
    <w:p w:rsidR="000562D6" w:rsidRDefault="000562D6" w:rsidP="000562D6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Методические рекомендации по проектированию дополнительных общеразвивающих программ (Письмо Минобрнауки РФ «О направлении информации» от 18 ноября 2015 г. N 09- 3242) </w:t>
      </w:r>
    </w:p>
    <w:p w:rsidR="000562D6" w:rsidRDefault="000562D6" w:rsidP="000562D6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Минпросвещения России от 31.01.2022 N ДГ-245/06 "О направлении методических рекомендаций</w:t>
      </w:r>
      <w:proofErr w:type="gramStart"/>
      <w:r>
        <w:rPr>
          <w:rFonts w:ascii="Times New Roman" w:hAnsi="Times New Roman"/>
          <w:sz w:val="24"/>
          <w:szCs w:val="24"/>
        </w:rPr>
        <w:t>"(</w:t>
      </w:r>
      <w:proofErr w:type="gramEnd"/>
      <w:r>
        <w:rPr>
          <w:rFonts w:ascii="Times New Roman" w:hAnsi="Times New Roman"/>
          <w:sz w:val="24"/>
          <w:szCs w:val="24"/>
        </w:rPr>
        <w:t>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технологий").</w:t>
      </w:r>
      <w:bookmarkStart w:id="0" w:name="_GoBack"/>
      <w:bookmarkEnd w:id="0"/>
    </w:p>
    <w:p w:rsidR="000562D6" w:rsidRDefault="000562D6" w:rsidP="000562D6">
      <w:pPr>
        <w:spacing w:after="0" w:line="240" w:lineRule="auto"/>
        <w:ind w:firstLine="720"/>
        <w:jc w:val="both"/>
        <w:rPr>
          <w:rFonts w:ascii="Times New Roman" w:eastAsia="Arial Unicode MS" w:hAnsi="Times New Roman"/>
          <w:bCs/>
          <w:iCs/>
          <w:color w:val="FF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Cs/>
          <w:iCs/>
          <w:sz w:val="24"/>
          <w:szCs w:val="24"/>
          <w:lang w:eastAsia="ru-RU"/>
        </w:rPr>
        <w:t xml:space="preserve">Содержание общеобразовательной программы адаптировано к потребностям конкретного ребенка, проявившего выдающиеся способности, с ограниченными возможностями здоровья, находящегося в трудной жизненной ситуации </w:t>
      </w:r>
      <w:r>
        <w:rPr>
          <w:rFonts w:ascii="Times New Roman" w:eastAsia="Arial Unicode MS" w:hAnsi="Times New Roman"/>
          <w:bCs/>
          <w:iCs/>
          <w:color w:val="FF0000"/>
          <w:sz w:val="24"/>
          <w:szCs w:val="24"/>
          <w:lang w:eastAsia="ru-RU"/>
        </w:rPr>
        <w:t>и обучающегося, проживающего в сельской местности.</w:t>
      </w:r>
    </w:p>
    <w:p w:rsidR="000562D6" w:rsidRDefault="000562D6" w:rsidP="000562D6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:rsidR="000562D6" w:rsidRDefault="000562D6" w:rsidP="000562D6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 xml:space="preserve">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 </w:t>
      </w:r>
      <w:proofErr w:type="gramStart"/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может быть еще не проявилась</w:t>
      </w:r>
      <w:proofErr w:type="gramEnd"/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, а также детей, в отношении которых есть серьезная надежда на дальнейший качественный скачок в развитии их способностей.</w:t>
      </w:r>
    </w:p>
    <w:p w:rsidR="000562D6" w:rsidRDefault="000562D6" w:rsidP="000562D6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Выявление и развитие одаренных детей осуществляется на основе итогов конкурсов, выставок и иных соревновательных мероприятий, достигнутых практических результатов в основных областях деятельности.</w:t>
      </w:r>
    </w:p>
    <w:p w:rsidR="000562D6" w:rsidRDefault="000562D6" w:rsidP="000562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части содержания курса в случае необходимости возможно с применением дистанционных образовательных технологий и электронного обучения в следующих формах: онлайн – лекция, онлайн – консультация, онлайн – урок, дистанционные занятия на цифровых образовательных ресурсах: ЯКласс, Учи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у, РЭШ.</w:t>
      </w:r>
    </w:p>
    <w:p w:rsidR="000562D6" w:rsidRDefault="000562D6" w:rsidP="000562D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по баскетболу является модифицированной.</w:t>
      </w:r>
    </w:p>
    <w:p w:rsidR="000562D6" w:rsidRDefault="000562D6" w:rsidP="000562D6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Направленность данной программы: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социально - гуманитарная.</w:t>
      </w:r>
    </w:p>
    <w:p w:rsidR="000562D6" w:rsidRDefault="000562D6" w:rsidP="000562D6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Формы организации образовательной деятельности учащихся: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групповая, подгрупповая, индивидуально-групповая. Программа реализуется в форме кружка.</w:t>
      </w:r>
    </w:p>
    <w:p w:rsidR="000562D6" w:rsidRDefault="000562D6" w:rsidP="000562D6">
      <w:pPr>
        <w:spacing w:after="0"/>
        <w:ind w:left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Уровень освоения программы: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базовый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настоящее время вопросы военной подготовки вызывают у подростков большой интерес. Программа позволяет подросткам приобщиться к здоровому образу жизни. Создаются условия для развития у юношей и девушек мотивации к познанию, выработки чувства коллективизма, ответственности  за себя и товарищей. Дает возможность получить первичные навыки военной службы и основам безопасности жизнедеятельности.                                       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Военно-патриотический кружок создается с целью привития подросткам любви к Родине, изучения военной истории России, укрепления здоровья и физического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развития, умения действовать в экстремальных ситуациях и сложной обстановке, привития здорового образа жизни, культуры поведения в обществе, оказать помощь в выборе будущей профессии.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предназначен для всесторонней подготовки молодежи к предстоящей службе в рядах Вооруженных Сил Российской Федерации. Программа ориентирована на военно-патриотическое воспитание юношей и девушек, имеет целевую установку готовить юношей к защите Отечества, основываясь на боевых традициях </w:t>
      </w:r>
      <w:proofErr w:type="gramStart"/>
      <w:r>
        <w:rPr>
          <w:rFonts w:ascii="Times New Roman" w:hAnsi="Times New Roman"/>
          <w:sz w:val="24"/>
          <w:szCs w:val="24"/>
        </w:rPr>
        <w:t>России</w:t>
      </w:r>
      <w:proofErr w:type="gramEnd"/>
      <w:r>
        <w:rPr>
          <w:rFonts w:ascii="Times New Roman" w:hAnsi="Times New Roman"/>
          <w:sz w:val="24"/>
          <w:szCs w:val="24"/>
        </w:rPr>
        <w:t xml:space="preserve"> на всех этапах ее существования, формировать морально-психологические качества, дисциплинированность, уважение к старшим, ветеранам боевых действий. 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общеобразовательной программы адаптировано к потребностям конкретного ребенка, проявившего выдающиеся способности, с ограниченными возможностями здоровья, находящегося в трудной жизненной ситуации и обучающегося, проживающего в сельской местности.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 </w:t>
      </w:r>
      <w:proofErr w:type="gramStart"/>
      <w:r>
        <w:rPr>
          <w:rFonts w:ascii="Times New Roman" w:hAnsi="Times New Roman"/>
          <w:sz w:val="24"/>
          <w:szCs w:val="24"/>
        </w:rPr>
        <w:t>может быть еще не проявилась</w:t>
      </w:r>
      <w:proofErr w:type="gramEnd"/>
      <w:r>
        <w:rPr>
          <w:rFonts w:ascii="Times New Roman" w:hAnsi="Times New Roman"/>
          <w:sz w:val="24"/>
          <w:szCs w:val="24"/>
        </w:rPr>
        <w:t>, а также детей, в отношении которых есть серьезная надежда на дальнейший качественный скачок в развитии их способностей.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и развитие одаренных детей осуществляется на основе итогов соревнований, сдачи зачетов, показательных игр и иных соревновательных мероприятий, достигнутых практических результатов в освоении технических элементов игры.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возможна в форме дистанционного обучения, с использованием современных информационных и телекоммуникационных технологий.</w:t>
      </w:r>
    </w:p>
    <w:p w:rsidR="000562D6" w:rsidRDefault="000562D6" w:rsidP="000562D6">
      <w:pPr>
        <w:tabs>
          <w:tab w:val="left" w:pos="567"/>
        </w:tabs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Направленность программы: </w:t>
      </w:r>
      <w:r>
        <w:rPr>
          <w:rFonts w:ascii="Times New Roman" w:hAnsi="Times New Roman"/>
          <w:sz w:val="24"/>
          <w:szCs w:val="24"/>
        </w:rPr>
        <w:t xml:space="preserve">социально-гуманитарная. Данная программа, имея социально-гуманитарную направленность направлена, также, на военно-патриотическое воспитание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организации:</w:t>
      </w:r>
      <w:r>
        <w:rPr>
          <w:rFonts w:ascii="Times New Roman" w:hAnsi="Times New Roman"/>
          <w:sz w:val="24"/>
          <w:szCs w:val="24"/>
        </w:rPr>
        <w:t xml:space="preserve"> очная, кружковая. Формы организации занятий: тематические занятия, игровые уроки,  практические занятия, соревнования, дискуссии и беседы.</w:t>
      </w:r>
    </w:p>
    <w:p w:rsidR="000562D6" w:rsidRDefault="000562D6" w:rsidP="000562D6">
      <w:pPr>
        <w:spacing w:after="0" w:line="240" w:lineRule="auto"/>
        <w:ind w:right="175"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Уровень освоения программы</w:t>
      </w:r>
      <w:proofErr w:type="gramStart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азовый.</w:t>
      </w:r>
    </w:p>
    <w:p w:rsidR="000562D6" w:rsidRDefault="000562D6" w:rsidP="000562D6">
      <w:pPr>
        <w:tabs>
          <w:tab w:val="left" w:pos="0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Новизна программы.</w:t>
      </w:r>
      <w:r>
        <w:rPr>
          <w:rFonts w:ascii="Times New Roman" w:hAnsi="Times New Roman"/>
          <w:sz w:val="24"/>
          <w:szCs w:val="24"/>
        </w:rPr>
        <w:t xml:space="preserve">  В программе расширена тематика занятий по основным </w:t>
      </w:r>
      <w:proofErr w:type="gramStart"/>
      <w:r>
        <w:rPr>
          <w:rFonts w:ascii="Times New Roman" w:hAnsi="Times New Roman"/>
          <w:sz w:val="24"/>
          <w:szCs w:val="24"/>
        </w:rPr>
        <w:t>военно- прикладным</w:t>
      </w:r>
      <w:proofErr w:type="gramEnd"/>
      <w:r>
        <w:rPr>
          <w:rFonts w:ascii="Times New Roman" w:hAnsi="Times New Roman"/>
          <w:sz w:val="24"/>
          <w:szCs w:val="24"/>
        </w:rPr>
        <w:t xml:space="preserve"> дисциплинам, прикладной физической подготовке, что позволит более качественно подготовить обучающихся по основам военной службы. В процессе освоения данной программы воспитанники формируются как целостная личность, в единстве многообразия своих физических, психических и нравственных качеств.            </w:t>
      </w:r>
      <w:r>
        <w:rPr>
          <w:rFonts w:ascii="Times New Roman" w:hAnsi="Times New Roman"/>
          <w:sz w:val="24"/>
          <w:szCs w:val="24"/>
        </w:rPr>
        <w:tab/>
      </w:r>
    </w:p>
    <w:p w:rsidR="000562D6" w:rsidRDefault="000562D6" w:rsidP="000562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Программа военно-патриотического кружка «Юный армеец» (далее программа) разработана в соответствии с требованиями законов РФ «Об обороне», «О воинской обязанности и военной службе», «Об образовании» и постановлением правительства РФ от 18 апреля 1992 года №261 «О защите населения и территорий от чрезвычайных ситуаций природного и техногенного характера», «О гражданской обороне», с учетом Федеральной программы курса ОБЖ  Комплексной программы физического воспитания учащихся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1–11 классов В. И. Ляха, А. А. Зданевича. (М.: Просвещение, 2010).</w:t>
      </w:r>
    </w:p>
    <w:p w:rsidR="000562D6" w:rsidRDefault="000562D6" w:rsidP="000562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Актуальность программы</w:t>
      </w:r>
      <w:r>
        <w:rPr>
          <w:rFonts w:ascii="Times New Roman" w:hAnsi="Times New Roman"/>
          <w:sz w:val="24"/>
          <w:szCs w:val="24"/>
        </w:rPr>
        <w:t>. В настоящее время вопросы военной подготовки вызывает у подростков большой интерес. Программа позволяет подросткам приобщиться к здоровому образу жизни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sz w:val="24"/>
          <w:szCs w:val="24"/>
        </w:rPr>
        <w:t>ривить подросткам любовь к Родине, изучения военной истории России, укрепления здоровья и физического развития, умения действовать в экстремальных ситуациях и сложной обстановке, привития здорового образа жизни, культуры поведения в обществе, оказать помощь в выборе будущей профессии.</w:t>
      </w:r>
    </w:p>
    <w:p w:rsidR="000562D6" w:rsidRDefault="000562D6" w:rsidP="000562D6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Курс предназначен для всесторонней подготовки молодежи к предстоящей службе в рядах Вооруженных Сил Российской Федерации. Программа ориентирована на военно-патриотическое воспитание юношей и девушек, имеет целевую установку готовить юношей к защите Отечества, основываясь на боевых традициях </w:t>
      </w:r>
      <w:proofErr w:type="gramStart"/>
      <w:r>
        <w:rPr>
          <w:rFonts w:ascii="Times New Roman" w:hAnsi="Times New Roman"/>
          <w:bCs/>
          <w:sz w:val="24"/>
          <w:szCs w:val="24"/>
        </w:rPr>
        <w:t>России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всех этапах ее существования, формировать морально-психологические качества, дисциплинированность, уважение к старшим, ветеранам боевых действий.</w:t>
      </w:r>
    </w:p>
    <w:p w:rsidR="000562D6" w:rsidRDefault="000562D6" w:rsidP="000562D6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Отличительные особенности данной образовательной программы.</w:t>
      </w:r>
    </w:p>
    <w:p w:rsidR="000562D6" w:rsidRDefault="000562D6" w:rsidP="000562D6">
      <w:pPr>
        <w:pStyle w:val="af0"/>
        <w:numPr>
          <w:ilvl w:val="0"/>
          <w:numId w:val="2"/>
        </w:numPr>
        <w:spacing w:after="0" w:line="240" w:lineRule="auto"/>
        <w:ind w:left="567" w:right="175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включает пять логически взаимосвязанных разделов. Разделы в совокупности составляют область знаний, охватывающую теорию и практику защиты человека от опасностей природного, техногенного происхождения, а также опасностей военного времени, военной, спортивной, медицинской подготовок.</w:t>
      </w:r>
    </w:p>
    <w:p w:rsidR="000562D6" w:rsidRDefault="000562D6" w:rsidP="000562D6">
      <w:pPr>
        <w:pStyle w:val="msolistparagraphbullet2gif"/>
        <w:numPr>
          <w:ilvl w:val="0"/>
          <w:numId w:val="2"/>
        </w:numPr>
        <w:tabs>
          <w:tab w:val="left" w:pos="426"/>
          <w:tab w:val="left" w:pos="567"/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b/>
        </w:rPr>
      </w:pPr>
      <w:r>
        <w:t xml:space="preserve">В программе предусмотрено регулярное отслеживание результатов воспитанников, поддерживание контактов с родителями, классными руководителями.  </w:t>
      </w:r>
    </w:p>
    <w:p w:rsidR="000562D6" w:rsidRDefault="000562D6" w:rsidP="000562D6">
      <w:pPr>
        <w:pStyle w:val="msolistparagraphbullet2gif"/>
        <w:numPr>
          <w:ilvl w:val="0"/>
          <w:numId w:val="2"/>
        </w:numPr>
        <w:tabs>
          <w:tab w:val="left" w:pos="426"/>
          <w:tab w:val="left" w:pos="567"/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b/>
        </w:rPr>
      </w:pPr>
      <w:r>
        <w:t>Запланированы  воспитательные  задачи: приучение к сознательной дисциплине, воспитывать такие качества, как самообладание, чувство товарищества, общительность, смелость, воля к победе.</w:t>
      </w:r>
    </w:p>
    <w:p w:rsidR="000562D6" w:rsidRDefault="000562D6" w:rsidP="000562D6">
      <w:pPr>
        <w:pStyle w:val="msolistparagraphbullet2gif"/>
        <w:numPr>
          <w:ilvl w:val="0"/>
          <w:numId w:val="2"/>
        </w:numPr>
        <w:tabs>
          <w:tab w:val="left" w:pos="426"/>
          <w:tab w:val="left" w:pos="567"/>
          <w:tab w:val="left" w:pos="851"/>
        </w:tabs>
        <w:spacing w:before="0" w:beforeAutospacing="0" w:after="0" w:afterAutospacing="0"/>
        <w:ind w:left="567" w:hanging="567"/>
        <w:contextualSpacing/>
        <w:jc w:val="both"/>
      </w:pPr>
      <w:r>
        <w:t xml:space="preserve"> В течени</w:t>
      </w:r>
      <w:proofErr w:type="gramStart"/>
      <w:r>
        <w:t>и</w:t>
      </w:r>
      <w:proofErr w:type="gramEnd"/>
      <w:r>
        <w:t xml:space="preserve"> учебного года обучающиеся получают навыки юнармейских специальностей.</w:t>
      </w:r>
    </w:p>
    <w:p w:rsidR="000562D6" w:rsidRDefault="000562D6" w:rsidP="000562D6">
      <w:pPr>
        <w:pStyle w:val="msolistparagraphbullet3gif"/>
        <w:numPr>
          <w:ilvl w:val="0"/>
          <w:numId w:val="2"/>
        </w:numPr>
        <w:tabs>
          <w:tab w:val="left" w:pos="426"/>
          <w:tab w:val="left" w:pos="567"/>
          <w:tab w:val="left" w:pos="851"/>
        </w:tabs>
        <w:spacing w:before="0" w:beforeAutospacing="0" w:after="0" w:afterAutospacing="0"/>
        <w:ind w:left="567" w:hanging="567"/>
        <w:contextualSpacing/>
        <w:jc w:val="both"/>
      </w:pPr>
      <w:r>
        <w:t xml:space="preserve">В процессе обучения формируются  команды  для участия в военизированных, тактических и спортивных соревнованиях, смотрах, конкурсах, викторинах различного уровня.    </w:t>
      </w:r>
    </w:p>
    <w:p w:rsidR="000562D6" w:rsidRDefault="000562D6" w:rsidP="000562D6">
      <w:pPr>
        <w:tabs>
          <w:tab w:val="left" w:pos="426"/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Педагогическая целесообразность программы   </w:t>
      </w:r>
      <w:r>
        <w:rPr>
          <w:rFonts w:ascii="Times New Roman" w:hAnsi="Times New Roman"/>
          <w:sz w:val="24"/>
          <w:szCs w:val="24"/>
        </w:rPr>
        <w:t>проявляется в том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что п</w:t>
      </w:r>
      <w:r>
        <w:rPr>
          <w:rFonts w:ascii="Times New Roman" w:hAnsi="Times New Roman"/>
          <w:sz w:val="24"/>
          <w:szCs w:val="24"/>
        </w:rPr>
        <w:t xml:space="preserve">олучив знания на уроках ОБЗР, часть ребят желает попробовать и проверить себя в условиях соревнований. Вот для </w:t>
      </w:r>
      <w:proofErr w:type="gramStart"/>
      <w:r>
        <w:rPr>
          <w:rFonts w:ascii="Times New Roman" w:hAnsi="Times New Roman"/>
          <w:sz w:val="24"/>
          <w:szCs w:val="24"/>
        </w:rPr>
        <w:t>таких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обучающихся, имеющих уже определенные знания и опыт, создана эта программа. </w:t>
      </w:r>
      <w:proofErr w:type="gramStart"/>
      <w:r>
        <w:rPr>
          <w:rFonts w:ascii="Times New Roman" w:hAnsi="Times New Roman"/>
          <w:sz w:val="24"/>
          <w:szCs w:val="24"/>
        </w:rPr>
        <w:t>Опыт показывает, что ребятам, особенно юношам, всегда присущ дух соперничества, желание быть лучшим: самым сильным, быстрым, метким, умелым.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Это стремление и дает возможность реализовать программа «Юный армеец», в которой изначально запланировано участие в таких сложных комплексных соревнованиях, как «Зарница», «Орленок», «Школа безопасности» участие в походах, в поисковой работе, несение вахты памяти и почетных караулов, где подросткам нужно не только показать их умения и навыки в видах спорта, но и глубокие теоретические знания по истории, правилам дорожного движения, медицине</w:t>
      </w:r>
      <w:proofErr w:type="gramEnd"/>
      <w:r>
        <w:rPr>
          <w:rFonts w:ascii="Times New Roman" w:hAnsi="Times New Roman"/>
          <w:sz w:val="24"/>
          <w:szCs w:val="24"/>
        </w:rPr>
        <w:t xml:space="preserve"> и т.д. Кроме того, эти соревнования воспитывают коллективизм, умение подчинять свои амбиции интересам команды, чувству ответственности за свои действия и поступки, спортивно-волевые качества. Программа направлена, в первую очередь, на нравственное воспитание и физическое совершенствование учащихся, подготовку их к самостоятельной жизни в обществе.</w:t>
      </w:r>
    </w:p>
    <w:p w:rsidR="000562D6" w:rsidRDefault="000562D6" w:rsidP="000562D6">
      <w:pPr>
        <w:pStyle w:val="af0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Возраст детей: </w:t>
      </w:r>
      <w:r>
        <w:rPr>
          <w:rFonts w:ascii="Times New Roman" w:hAnsi="Times New Roman" w:cs="Times New Roman"/>
          <w:sz w:val="24"/>
          <w:szCs w:val="24"/>
        </w:rPr>
        <w:t xml:space="preserve">в реализации данной программы участвуют  школьники  11-17 лет. Для  начала занятий в кружке специальной подготовки не требуется.   </w:t>
      </w:r>
    </w:p>
    <w:p w:rsidR="000562D6" w:rsidRDefault="000562D6" w:rsidP="000562D6">
      <w:pPr>
        <w:pStyle w:val="af0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данной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–1 год. Программа рассчитана на 102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часа в год по 3 часа в неделю.</w:t>
      </w:r>
    </w:p>
    <w:p w:rsidR="000562D6" w:rsidRDefault="000562D6" w:rsidP="000562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организации занятий:</w:t>
      </w:r>
    </w:p>
    <w:p w:rsidR="000562D6" w:rsidRDefault="000562D6" w:rsidP="000562D6">
      <w:pPr>
        <w:pStyle w:val="Style13"/>
        <w:widowControl/>
        <w:tabs>
          <w:tab w:val="left" w:pos="567"/>
        </w:tabs>
        <w:spacing w:line="240" w:lineRule="auto"/>
        <w:ind w:firstLine="0"/>
        <w:rPr>
          <w:rStyle w:val="FontStyle20"/>
        </w:rPr>
      </w:pPr>
      <w:r>
        <w:rPr>
          <w:rStyle w:val="FontStyle20"/>
        </w:rPr>
        <w:t>-       тематические занятия,</w:t>
      </w:r>
    </w:p>
    <w:p w:rsidR="000562D6" w:rsidRDefault="000562D6" w:rsidP="000562D6">
      <w:pPr>
        <w:pStyle w:val="Style13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 xml:space="preserve">-       игровые уроки,  </w:t>
      </w:r>
    </w:p>
    <w:p w:rsidR="000562D6" w:rsidRDefault="000562D6" w:rsidP="000562D6">
      <w:pPr>
        <w:pStyle w:val="Style13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 xml:space="preserve">-       практические занятия, </w:t>
      </w:r>
    </w:p>
    <w:p w:rsidR="000562D6" w:rsidRDefault="000562D6" w:rsidP="000562D6">
      <w:pPr>
        <w:pStyle w:val="Style13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 xml:space="preserve">-       конкурсы, </w:t>
      </w:r>
    </w:p>
    <w:p w:rsidR="000562D6" w:rsidRDefault="000562D6" w:rsidP="000562D6">
      <w:pPr>
        <w:pStyle w:val="Style13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>-       соревнования,</w:t>
      </w:r>
    </w:p>
    <w:p w:rsidR="000562D6" w:rsidRDefault="000562D6" w:rsidP="000562D6">
      <w:pPr>
        <w:pStyle w:val="Style13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>-       дискуссии, беседы.</w:t>
      </w:r>
    </w:p>
    <w:p w:rsidR="000562D6" w:rsidRDefault="000562D6" w:rsidP="000562D6">
      <w:pPr>
        <w:pStyle w:val="Style7"/>
        <w:widowControl/>
        <w:spacing w:line="240" w:lineRule="auto"/>
        <w:jc w:val="both"/>
        <w:rPr>
          <w:rStyle w:val="FontStyle17"/>
        </w:rPr>
      </w:pPr>
      <w:r>
        <w:rPr>
          <w:rStyle w:val="FontStyle17"/>
        </w:rPr>
        <w:t>Основные формы организации деятельности учащихся на занятии:</w:t>
      </w:r>
    </w:p>
    <w:p w:rsidR="000562D6" w:rsidRDefault="000562D6" w:rsidP="000562D6">
      <w:pPr>
        <w:pStyle w:val="Style5"/>
        <w:widowControl/>
        <w:numPr>
          <w:ilvl w:val="0"/>
          <w:numId w:val="4"/>
        </w:numPr>
        <w:tabs>
          <w:tab w:val="left" w:pos="917"/>
        </w:tabs>
        <w:ind w:left="552" w:hanging="552"/>
        <w:jc w:val="both"/>
        <w:rPr>
          <w:rStyle w:val="FontStyle20"/>
        </w:rPr>
      </w:pPr>
      <w:r>
        <w:rPr>
          <w:rStyle w:val="FontStyle20"/>
        </w:rPr>
        <w:t>Индивидуальные.</w:t>
      </w:r>
    </w:p>
    <w:p w:rsidR="000562D6" w:rsidRDefault="000562D6" w:rsidP="000562D6">
      <w:pPr>
        <w:pStyle w:val="Style5"/>
        <w:widowControl/>
        <w:numPr>
          <w:ilvl w:val="0"/>
          <w:numId w:val="4"/>
        </w:numPr>
        <w:tabs>
          <w:tab w:val="left" w:pos="917"/>
        </w:tabs>
        <w:ind w:left="552" w:hanging="552"/>
        <w:jc w:val="both"/>
        <w:rPr>
          <w:rStyle w:val="FontStyle20"/>
          <w:b/>
          <w:bCs/>
          <w:spacing w:val="10"/>
        </w:rPr>
      </w:pPr>
      <w:r>
        <w:rPr>
          <w:rStyle w:val="FontStyle20"/>
        </w:rPr>
        <w:t>Групповые.</w:t>
      </w:r>
    </w:p>
    <w:p w:rsidR="000562D6" w:rsidRDefault="000562D6" w:rsidP="000562D6">
      <w:pPr>
        <w:pStyle w:val="Style5"/>
        <w:widowControl/>
        <w:tabs>
          <w:tab w:val="left" w:pos="917"/>
        </w:tabs>
        <w:ind w:left="552"/>
        <w:jc w:val="both"/>
      </w:pPr>
      <w:r>
        <w:rPr>
          <w:rFonts w:ascii="Times New Roman" w:hAnsi="Times New Roman"/>
          <w:b/>
        </w:rPr>
        <w:t>Кроме названных выше существуют и другие формы занятий:</w:t>
      </w:r>
    </w:p>
    <w:p w:rsidR="000562D6" w:rsidRDefault="000562D6" w:rsidP="000562D6">
      <w:pPr>
        <w:pStyle w:val="Style5"/>
        <w:widowControl/>
        <w:tabs>
          <w:tab w:val="left" w:pos="917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sym w:font="Symbol" w:char="00B7"/>
      </w:r>
      <w:r>
        <w:rPr>
          <w:rFonts w:ascii="Times New Roman" w:hAnsi="Times New Roman"/>
        </w:rPr>
        <w:t xml:space="preserve">       просмотр учебных кинофильмов;  </w:t>
      </w:r>
      <w:r>
        <w:rPr>
          <w:rFonts w:ascii="Times New Roman" w:hAnsi="Times New Roman"/>
        </w:rPr>
        <w:sym w:font="Symbol" w:char="00B7"/>
      </w:r>
      <w:r>
        <w:rPr>
          <w:rFonts w:ascii="Times New Roman" w:hAnsi="Times New Roman"/>
        </w:rPr>
        <w:t xml:space="preserve">       походы по знаменательным историческим местам; </w:t>
      </w:r>
    </w:p>
    <w:p w:rsidR="000562D6" w:rsidRDefault="000562D6" w:rsidP="000562D6">
      <w:pPr>
        <w:pStyle w:val="Style5"/>
        <w:widowControl/>
        <w:tabs>
          <w:tab w:val="left" w:pos="567"/>
          <w:tab w:val="left" w:pos="91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sym w:font="Symbol" w:char="00B7"/>
      </w:r>
      <w:r>
        <w:rPr>
          <w:rFonts w:ascii="Times New Roman" w:hAnsi="Times New Roman"/>
        </w:rPr>
        <w:t xml:space="preserve">       участие в смотрах, </w:t>
      </w:r>
      <w:proofErr w:type="gramStart"/>
      <w:r>
        <w:rPr>
          <w:rFonts w:ascii="Times New Roman" w:hAnsi="Times New Roman"/>
        </w:rPr>
        <w:t>военно - спортивных</w:t>
      </w:r>
      <w:proofErr w:type="gramEnd"/>
      <w:r>
        <w:rPr>
          <w:rFonts w:ascii="Times New Roman" w:hAnsi="Times New Roman"/>
        </w:rPr>
        <w:t xml:space="preserve"> и тактических играх; </w:t>
      </w:r>
    </w:p>
    <w:p w:rsidR="000562D6" w:rsidRDefault="000562D6" w:rsidP="000562D6">
      <w:pPr>
        <w:pStyle w:val="Style5"/>
        <w:widowControl/>
        <w:tabs>
          <w:tab w:val="left" w:pos="91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sym w:font="Symbol" w:char="00B7"/>
      </w:r>
      <w:r>
        <w:rPr>
          <w:rFonts w:ascii="Times New Roman" w:hAnsi="Times New Roman"/>
        </w:rPr>
        <w:t xml:space="preserve">       учебные семинары; </w:t>
      </w:r>
    </w:p>
    <w:p w:rsidR="000562D6" w:rsidRDefault="000562D6" w:rsidP="000562D6">
      <w:pPr>
        <w:pStyle w:val="Style5"/>
        <w:widowControl/>
        <w:tabs>
          <w:tab w:val="left" w:pos="91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sym w:font="Symbol" w:char="00B7"/>
      </w:r>
      <w:r>
        <w:rPr>
          <w:rFonts w:ascii="Times New Roman" w:hAnsi="Times New Roman"/>
        </w:rPr>
        <w:t xml:space="preserve">       встреча с ветеранами войн;</w:t>
      </w:r>
    </w:p>
    <w:p w:rsidR="000562D6" w:rsidRDefault="000562D6" w:rsidP="000562D6">
      <w:pPr>
        <w:pStyle w:val="Style5"/>
        <w:widowControl/>
        <w:numPr>
          <w:ilvl w:val="0"/>
          <w:numId w:val="6"/>
        </w:numPr>
        <w:tabs>
          <w:tab w:val="left" w:pos="429"/>
        </w:tabs>
        <w:ind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участие в мероприятиях  ВВПОД «Юнармия» </w:t>
      </w:r>
    </w:p>
    <w:p w:rsidR="000562D6" w:rsidRDefault="000562D6" w:rsidP="000562D6">
      <w:pPr>
        <w:pStyle w:val="Style5"/>
        <w:widowControl/>
        <w:tabs>
          <w:tab w:val="left" w:pos="91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sym w:font="Symbol" w:char="00B7"/>
      </w:r>
      <w:r>
        <w:rPr>
          <w:rFonts w:ascii="Times New Roman" w:hAnsi="Times New Roman"/>
        </w:rPr>
        <w:t xml:space="preserve">       Вахта Памяти; </w:t>
      </w:r>
    </w:p>
    <w:p w:rsidR="000562D6" w:rsidRDefault="000562D6" w:rsidP="000562D6">
      <w:pPr>
        <w:pStyle w:val="Style5"/>
        <w:widowControl/>
        <w:tabs>
          <w:tab w:val="left" w:pos="917"/>
        </w:tabs>
        <w:jc w:val="both"/>
        <w:rPr>
          <w:rStyle w:val="FontStyle17"/>
        </w:rPr>
      </w:pPr>
      <w:r>
        <w:rPr>
          <w:rFonts w:ascii="Times New Roman" w:hAnsi="Times New Roman"/>
        </w:rPr>
        <w:sym w:font="Symbol" w:char="00B7"/>
      </w:r>
      <w:r>
        <w:rPr>
          <w:rFonts w:ascii="Times New Roman" w:hAnsi="Times New Roman"/>
        </w:rPr>
        <w:t xml:space="preserve">       показательные выступления.</w:t>
      </w:r>
    </w:p>
    <w:p w:rsidR="000562D6" w:rsidRDefault="000562D6" w:rsidP="000562D6">
      <w:pPr>
        <w:pStyle w:val="aa"/>
        <w:spacing w:after="0"/>
        <w:ind w:left="0" w:firstLine="567"/>
        <w:jc w:val="both"/>
        <w:rPr>
          <w:color w:val="000000"/>
        </w:rPr>
      </w:pPr>
      <w:r>
        <w:rPr>
          <w:rFonts w:ascii="Times New Roman" w:hAnsi="Times New Roman"/>
        </w:rPr>
        <w:t xml:space="preserve">При проведении полевых выходов, учений, стрельб, а также других занятий, связанных с выходом в поле, выездом в воинскую часть, участием в учебно-полевых сборах и соревнованиях продолжительность учебного дня не регламентируется. </w:t>
      </w:r>
      <w:r>
        <w:rPr>
          <w:rFonts w:ascii="Times New Roman" w:hAnsi="Times New Roman"/>
          <w:b/>
          <w:bCs/>
          <w:color w:val="000000"/>
        </w:rPr>
        <w:t> </w:t>
      </w:r>
    </w:p>
    <w:p w:rsidR="000562D6" w:rsidRDefault="000562D6" w:rsidP="000562D6">
      <w:pPr>
        <w:pStyle w:val="aa"/>
        <w:ind w:left="0" w:firstLine="567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</w:rPr>
        <w:t xml:space="preserve">Режим занятий: </w:t>
      </w:r>
      <w:r>
        <w:rPr>
          <w:rFonts w:ascii="Times New Roman" w:hAnsi="Times New Roman"/>
        </w:rPr>
        <w:t xml:space="preserve">занятия в кружке проводятся для обучающихся 6 – 11 классов, два раза  в неделю по 40 минут. При проведении полевых выходов, учений, стрельб, а также других занятий, связанных с выходом в поле, выездом в воинскую часть, участием в учебно-полевых сборах и соревнованиях продолжительность учебного дня не регламентируется. </w:t>
      </w:r>
      <w:r>
        <w:rPr>
          <w:rFonts w:ascii="Times New Roman" w:hAnsi="Times New Roman"/>
          <w:b/>
          <w:bCs/>
          <w:color w:val="000000"/>
        </w:rPr>
        <w:t xml:space="preserve">        </w:t>
      </w:r>
    </w:p>
    <w:p w:rsidR="000562D6" w:rsidRDefault="000562D6" w:rsidP="00056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гражданское и патриотическое воспитание, морально-психологическая и физическая подготовка подростков. </w:t>
      </w:r>
    </w:p>
    <w:p w:rsidR="000562D6" w:rsidRDefault="000562D6" w:rsidP="00056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Первоначальная подготовка по основам военной службы, профессиональная ориентация. </w:t>
      </w:r>
    </w:p>
    <w:p w:rsidR="000562D6" w:rsidRDefault="000562D6" w:rsidP="00056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программе формируются понятия здорового образа жизни как индивидуальной системы ежедневного поведения человека, обеспечивающей ему физическое, духовное и социальное благополучие в реальной окружающей среде и активное долголетие.</w:t>
      </w:r>
    </w:p>
    <w:p w:rsidR="000562D6" w:rsidRDefault="000562D6" w:rsidP="000562D6">
      <w:pPr>
        <w:tabs>
          <w:tab w:val="left" w:pos="567"/>
        </w:tabs>
        <w:spacing w:after="0" w:line="240" w:lineRule="auto"/>
        <w:ind w:right="17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Задачи:</w:t>
      </w:r>
    </w:p>
    <w:p w:rsidR="000562D6" w:rsidRDefault="000562D6" w:rsidP="000562D6">
      <w:pPr>
        <w:tabs>
          <w:tab w:val="left" w:pos="567"/>
        </w:tabs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Образовательные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0562D6" w:rsidRDefault="000562D6" w:rsidP="000562D6">
      <w:pPr>
        <w:tabs>
          <w:tab w:val="left" w:pos="567"/>
        </w:tabs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углубление знаний по истории и географии Российской Федерации; приобретение знаний о военной истории Отечества;</w:t>
      </w:r>
    </w:p>
    <w:p w:rsidR="000562D6" w:rsidRDefault="000562D6" w:rsidP="000562D6">
      <w:pPr>
        <w:tabs>
          <w:tab w:val="left" w:pos="567"/>
        </w:tabs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профессионально значимых качеств и умений, верности конституционному и военному долгу.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Style w:val="FontStyle20"/>
        </w:rPr>
      </w:pPr>
      <w:r>
        <w:rPr>
          <w:rFonts w:ascii="Times New Roman" w:hAnsi="Times New Roman"/>
        </w:rPr>
        <w:t xml:space="preserve">-  изучение стрелкового вооружения, средств защиты, приемов и способов действий на поле боя;                                              -   </w:t>
      </w:r>
      <w:r>
        <w:rPr>
          <w:rStyle w:val="FontStyle20"/>
        </w:rPr>
        <w:t>формирование  знаний о порядке и правилах оказания первой медицинской помощи, умение правильно оказать первую помощь себе и товарищу;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</w:pPr>
      <w:r>
        <w:rPr>
          <w:rFonts w:ascii="Times New Roman" w:hAnsi="Times New Roman"/>
          <w:u w:val="single"/>
        </w:rPr>
        <w:t>Воспитательные</w:t>
      </w:r>
      <w:r>
        <w:rPr>
          <w:rFonts w:ascii="Times New Roman" w:hAnsi="Times New Roman"/>
        </w:rPr>
        <w:t xml:space="preserve">: 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воспитание у подростков чувства патриотизма и гражданского долга, уважения к Российской армии;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воспитание морально-волевых качеств личности;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воспитание сознательной дисциплины и культуры поведения;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воспитание ответственности за порученное дело; 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 формирование чувств взаимоуважения и взаимопонимания и взаимоподдержки, чувства коллективизма</w:t>
      </w:r>
      <w:proofErr w:type="gramStart"/>
      <w:r>
        <w:rPr>
          <w:rFonts w:ascii="Times New Roman" w:hAnsi="Times New Roman"/>
        </w:rPr>
        <w:t>,у</w:t>
      </w:r>
      <w:proofErr w:type="gramEnd"/>
      <w:r>
        <w:rPr>
          <w:rFonts w:ascii="Times New Roman" w:hAnsi="Times New Roman"/>
        </w:rPr>
        <w:t>важения к старшим;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формирование устойчиво-позитивного отношения к окружающему миру; 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воспитание у подростков готовности к защите Отечества, действиям в экстремальных ситуациях; 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 воспитать у подростков способности к лидерству, способности в критической ситуации взять на себя всю полноту ответственности за себя и всех членов коллектива.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Развивающие: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 формирование потребности воспитанников в постоянном пополнении своих знаний в укреплении своего здоровья;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подготовка подрастающего поколения к военной службе; 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 формирование навыков самообслуживания;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 формирование потребности к самообразованию, самоопределению, самореализации и выработке адекватной самооценки; </w:t>
      </w:r>
    </w:p>
    <w:p w:rsidR="000562D6" w:rsidRDefault="000562D6" w:rsidP="000562D6">
      <w:pPr>
        <w:pStyle w:val="Style13"/>
        <w:widowControl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 развитие памяти, логического мышления;</w:t>
      </w:r>
    </w:p>
    <w:p w:rsidR="000562D6" w:rsidRDefault="000562D6" w:rsidP="000562D6">
      <w:pPr>
        <w:pStyle w:val="Style13"/>
        <w:tabs>
          <w:tab w:val="left" w:pos="426"/>
        </w:tabs>
        <w:spacing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подготовка учащихся к защите жизни и здоровья, обеспечению собственной безопасности и безопасности людей в чрезвычайных ситуациях мирного и военного характера. </w:t>
      </w:r>
    </w:p>
    <w:p w:rsidR="000562D6" w:rsidRDefault="000562D6" w:rsidP="000562D6">
      <w:pPr>
        <w:pStyle w:val="af0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</w:t>
      </w:r>
    </w:p>
    <w:p w:rsidR="000562D6" w:rsidRDefault="000562D6" w:rsidP="000562D6">
      <w:pPr>
        <w:pStyle w:val="aa"/>
        <w:spacing w:after="0"/>
        <w:ind w:left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результате освоения программного материала ожидается формирование и овладение учащимися предметных, личностных и метапредметных результатов.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Предметные: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меры безопасности во время занятий;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воинские традиции Советской и российской армии;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символы воинской чести;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государственную символику России;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элементы строя и обязанности в строю;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материальную часть автомата Калашникова;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требования к личному и групповому снаряжению;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организацию привалов и ночлегов;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 принципы оказания первой медицинской помощи в </w:t>
      </w:r>
      <w:proofErr w:type="gramStart"/>
      <w:r>
        <w:rPr>
          <w:rFonts w:ascii="Times New Roman" w:hAnsi="Times New Roman"/>
          <w:sz w:val="24"/>
          <w:szCs w:val="24"/>
        </w:rPr>
        <w:t>чрезвычайных</w:t>
      </w:r>
      <w:proofErr w:type="gramEnd"/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выполнять строевые команды на месте и в движении;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выполнять сборку-разборку автомата АК-74;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выполнять приемы рукопашного боя;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организовать ночлег в полевых условиях, ориентироваться на местности;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выполнять комплексы физических упражнений;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оказать первую медицинскую помощь при травмах и ранениях;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оказать помощь при чрезвычайных ситуациях.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Личностные: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соблюдать дисциплину;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выполнять правила внутреннего распорядка;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осознать себя как индивидуальность и одновременно как члена детского коллектива;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способность к самооценке своих действий и поступков;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проявлять в конкретных ситуациях доброжелательность, доверие, внимательность, помощь.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усвоить гуманистические, демократически и традиционные ценности многонационального российского общества;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принять чувство ответственности и долга перед Родиной.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Метапредметные: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уметь самостоятельно определять цель при выполнении работы;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выстраивать последовательность необходимых операций;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уметь оценивать правильность выполнения учебной задачи.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выделять и обобщать смысл поставленной учебной задачи;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определять понятия, создавать обобщения, устанавливать аналогии;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уметь работать с информацией;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уметь сотрудничать с взрослыми и сверстниками в процессе совместной деятельности;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работать индивидуально и в группе;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сознавать ответственность за общее дело;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выделять моральное содержание ситуации.</w:t>
      </w:r>
    </w:p>
    <w:p w:rsidR="000562D6" w:rsidRDefault="000562D6" w:rsidP="000562D6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Формы подведения итогов реализации программы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езультативность усвоения программы обучающимися проверяется в ходе военно-спортивных игр, соревнований, смотров, квалификационных экзаменов.</w:t>
      </w:r>
    </w:p>
    <w:p w:rsidR="000562D6" w:rsidRDefault="000562D6" w:rsidP="000562D6">
      <w:pPr>
        <w:pStyle w:val="af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Программа  рассчитана, в том числе,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одарённых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 На кружок могут записаться дети с ограниченными возможностями здоровья.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кружок могут посещать обучающиеся из сельской местности.</w:t>
      </w:r>
      <w:proofErr w:type="gramEnd"/>
    </w:p>
    <w:p w:rsidR="000562D6" w:rsidRDefault="000562D6" w:rsidP="000562D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Диагностический инструментарий.</w:t>
      </w:r>
    </w:p>
    <w:p w:rsidR="000562D6" w:rsidRDefault="000562D6" w:rsidP="000562D6">
      <w:pPr>
        <w:pStyle w:val="af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2D6" w:rsidRDefault="000562D6" w:rsidP="000562D6">
      <w:pPr>
        <w:pStyle w:val="af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«Как я вижу себя» (Савенков А.И.)</w:t>
      </w:r>
    </w:p>
    <w:p w:rsidR="000562D6" w:rsidRDefault="000562D6" w:rsidP="000562D6">
      <w:pPr>
        <w:pStyle w:val="af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оценки общей одарённости.</w:t>
      </w:r>
    </w:p>
    <w:p w:rsidR="000562D6" w:rsidRDefault="000562D6" w:rsidP="000562D6">
      <w:pPr>
        <w:pStyle w:val="af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«Мой личностный рост» (С.С. Кункевич)</w:t>
      </w:r>
    </w:p>
    <w:p w:rsidR="000562D6" w:rsidRDefault="000562D6" w:rsidP="00056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07DBF" w:rsidRDefault="00107DBF" w:rsidP="00107D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план</w:t>
      </w:r>
    </w:p>
    <w:p w:rsidR="00107DBF" w:rsidRDefault="00107DBF" w:rsidP="00107D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"/>
        <w:gridCol w:w="524"/>
        <w:gridCol w:w="43"/>
        <w:gridCol w:w="4919"/>
        <w:gridCol w:w="993"/>
        <w:gridCol w:w="992"/>
        <w:gridCol w:w="992"/>
        <w:gridCol w:w="2268"/>
        <w:gridCol w:w="42"/>
      </w:tblGrid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аттестации/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Безопасность и защита человека в опасных и чрезвычайных ситуациях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DBF" w:rsidTr="00B97A05">
        <w:trPr>
          <w:gridBefore w:val="1"/>
          <w:wBefore w:w="43" w:type="dxa"/>
          <w:trHeight w:val="52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равила и меры безопасности при занятиях в  ВПК.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 опрос, практические работы</w:t>
            </w:r>
          </w:p>
        </w:tc>
      </w:tr>
      <w:tr w:rsidR="00107DBF" w:rsidTr="00B97A05">
        <w:trPr>
          <w:gridBefore w:val="1"/>
          <w:wBefore w:w="43" w:type="dxa"/>
          <w:trHeight w:val="20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военной подготовки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работы, смотр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оревнование, сдача нормативов, стрельбы</w:t>
            </w:r>
          </w:p>
        </w:tc>
      </w:tr>
      <w:tr w:rsidR="00107DBF" w:rsidTr="00B97A05">
        <w:trPr>
          <w:gridBefore w:val="1"/>
          <w:wBefore w:w="43" w:type="dxa"/>
          <w:trHeight w:val="82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естирование, практические работы</w:t>
            </w:r>
          </w:p>
        </w:tc>
      </w:tr>
      <w:tr w:rsidR="00107DBF" w:rsidTr="00B97A05">
        <w:trPr>
          <w:gridBefore w:val="1"/>
          <w:wBefore w:w="43" w:type="dxa"/>
          <w:trHeight w:val="1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от оружия массового поражения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беседа, тести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ование, сдача нормативов, соревнования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Военная топография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викторина, практическая работа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военной службы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опрос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медицинских знаний и охрана здоровья подростков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опрос, соревнование, практические работы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опрос, викторина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и туристская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7DBF" w:rsidTr="00B97A05">
        <w:trPr>
          <w:gridAfter w:val="1"/>
          <w:wAfter w:w="42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ind w:left="1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и прикладная физическая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соревнование, игры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Туристская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опрос, практические работы, поход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Военно- патриотическое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воспитание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несение службы в Почетном карауле. Встречи и беседы с ветеранами. Участие в юнармейских сборах и соревнованиях.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соревнования, участие в мероприятиях</w:t>
            </w:r>
          </w:p>
        </w:tc>
      </w:tr>
      <w:tr w:rsidR="00107DBF" w:rsidTr="00B97A05">
        <w:trPr>
          <w:gridBefore w:val="1"/>
          <w:wBefore w:w="43" w:type="dxa"/>
          <w:trHeight w:val="77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окружных, городских оборонно-массовых и военно-патриотических мероприятиях.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соревнования, участие в мероприятиях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BF" w:rsidRDefault="00107DBF" w:rsidP="00B97A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Экскурсии и походы по местам боевой славы, посещение  краеведческих музеев, воинских частей, участие в торжественных мероприятиях, посвященных знаменательным датам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Ярцево и Смоленской области.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участие в мероприятиях</w:t>
            </w:r>
          </w:p>
        </w:tc>
      </w:tr>
      <w:tr w:rsidR="00107DBF" w:rsidTr="00B97A05">
        <w:trPr>
          <w:gridBefore w:val="1"/>
          <w:wBefore w:w="43" w:type="dxa"/>
        </w:trPr>
        <w:tc>
          <w:tcPr>
            <w:tcW w:w="5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07DBF" w:rsidRDefault="00107DBF" w:rsidP="00107DBF">
      <w:pPr>
        <w:autoSpaceDE w:val="0"/>
        <w:autoSpaceDN w:val="0"/>
        <w:adjustRightInd w:val="0"/>
        <w:spacing w:after="0" w:line="240" w:lineRule="auto"/>
        <w:ind w:firstLine="22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07DBF" w:rsidRDefault="00107DBF" w:rsidP="00107DB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Содержание программы: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 Безопасность и защита человека в опасных и чрезвычайных ситуациях- 14 часов.</w:t>
      </w:r>
      <w:proofErr w:type="gramEnd"/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1. Вводное занятие.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 w:rsidRPr="001E084E">
        <w:rPr>
          <w:rFonts w:ascii="Times New Roman" w:hAnsi="Times New Roman"/>
          <w:b/>
          <w:i/>
          <w:sz w:val="24"/>
          <w:szCs w:val="24"/>
        </w:rPr>
        <w:t>Задачи, содержание и организация занятий. Ознакомление с правилами и мерами безопасности при занятиях в  ВПК. – 2 часа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2. Школа безопасности – 12 часов.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Единая государственная система предупреждения и ликвидации чрезвычайных ситуаций. Задачи, решаемые РСЧС, ее структура.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Опасные и чрезвычайные ситуации, возникающие в повседневной жизни и правила безопасного поведения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Оповещение населения об опасностях, возникающих в ЧС.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  Основы выживания в различных чрезвычайных ситуациях. Экстремальные условия и их влияние на человека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 Чрезвычайные ситуации природного характера.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  Чрезвычайные ситуации техногенного характера.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2.7  Чрезвычайные ситуации социального характера.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   Противопожарная безопасность. Навыки пожаротушения.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  Техника безопасности при проведении поисково-спасательных работ.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II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.  Основы</w:t>
      </w:r>
      <w:proofErr w:type="gram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военной подготовки – 30 часов.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3. Строевая подготовка – 10 часов.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 Строи и управление ими. Обязанности военнослужащих перед построением и в строю. Выполнение команд: «Становись», «Равняйсь», «Смирно», «Вольно», «Заправиться»,            «Разойдись» 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 Строевые приемы и движение без оружия. Строевая стойка. Повороты на месте. Движение походным, строевым шагом. Воинское приветствие на месте и в движении 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 Строи отделения взвода. Повороты в движении. Выход из строя, подход к начальнику и  возвращение в строй.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 Строевые приемы и движение с оружием. Выполнение команд «Автомат На- Грудь», «Автомат На- Ремень», «Оружие</w:t>
      </w:r>
      <w:proofErr w:type="gramStart"/>
      <w:r>
        <w:rPr>
          <w:rFonts w:ascii="Times New Roman" w:hAnsi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/>
          <w:sz w:val="24"/>
          <w:szCs w:val="24"/>
        </w:rPr>
        <w:t>а Спину», «Положить Оружие», «В Ружье». Строевые приемы при смене почетного караула.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Огневая подготовка – 6 часа.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Меры безопасности при обращении с оружием, боеприпасами.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Выбор цели, прицела и точки прицеливания. Стрельба из ПВ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Назначение, боевые свойства, общие устройства АК. Неполная   разборка, сборка АК. Выполнение норматива по неполной разборке АК. Снаряжение магазина патронами. Стрельба  из ПВ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 Назначение, боевые свойства и ТТХ боевой техники стоящей на вооружении </w:t>
      </w:r>
      <w:proofErr w:type="gramStart"/>
      <w:r>
        <w:rPr>
          <w:rFonts w:ascii="Times New Roman" w:hAnsi="Times New Roman"/>
          <w:sz w:val="24"/>
          <w:szCs w:val="24"/>
        </w:rPr>
        <w:t>ВС</w:t>
      </w:r>
      <w:proofErr w:type="gramEnd"/>
      <w:r>
        <w:rPr>
          <w:rFonts w:ascii="Times New Roman" w:hAnsi="Times New Roman"/>
          <w:sz w:val="24"/>
          <w:szCs w:val="24"/>
        </w:rPr>
        <w:t xml:space="preserve"> РФ. Стрельба  из ПВ.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 Назначение, боевые свойства, общие устройства ПМ. Неполная   разборка, сборка ПМ. Снаряжение магазина патронами. Стрельба  из ПВ.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4.6 Назначение, боевые свойства, общие устройства РГО, РГН, РГД-5, Ф-1.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 Условия выполнения начального упражнения стрельбы из АК. Стрельба из ПВ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 Групповые и общешкольные соревнования по стрельбе из пневматического оружия.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4.9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>нутри клубные соревнования по стрельбе из пневматического оружия.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5. Тактическая подготовка – 4 часа.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 Основы общевойскового боя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>Основы применения подразделений в общевойсковом бою.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 Организация мотострелкового отделения. Его вооружение.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 Понятие об огневой позиции в обороне. Отделение в обороне. Порядок ее выбора, занятия, оборудования и маскировки.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 Отделение в наступлении. Передвижение солдат в бою, индивидуальное и в группе.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6. Защита от оружия массового поражения (ЗОМП) -4 часа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 Оружие массового поражения. Ядерное оружие. Поражающие факторы ядерного взрыва.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 Химическое оружие. Классификация. 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 Бактериологическое оружие.  Классификация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6.4 Индивидуальные средства защиты органов дыхания и кожи. Устройство противогаза, общевойскового защитного комплекта. Выполнение нормативов.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 Военная топография- 4 часов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 Ориентирование на местности. Способы ориентирования на местности по компасу и местным предметам.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 Компас. Азимут. Ориентиры. Выбор ориентиров.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 Движение по азимуту.</w:t>
      </w:r>
    </w:p>
    <w:p w:rsidR="00107DBF" w:rsidRDefault="00107DBF" w:rsidP="00107DB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Составление схемы местности. Изображение местных предметов и рельефа.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8. Основы военной службы – 2часа.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 Организационная структура Вооруженных Сил. Виды Вооруженных Сил. История создания.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 Символы воинской чести, доблести и славы. Ордена – почетные награды за воинские отличия и заслуги. Основные государственные награды СССР и России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 Воинские обязанности военнослужащих, права и ответственность военнослужащих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 Воинские звания и знаки различия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 Основы медицинских знаний и охрана здоровья подростков – 20 часов.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9. Медицинская подготовка - 17 часов.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 Первая медицинская помощь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 Медицинская аптечка, природные лекарственные средства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 Первая помощь при ранениях и травмах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Транспортировка пострадавшего.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ервая  помощь при остановке сердечной деятельности.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  Ожоги, классификация ожогов и их степени. Первая помощь при ожогах.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9.6  Повязки. Виды повязок и правила их наложения.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9.7  Понятие раны. Виды ран.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9.8 Кровотечения. Виды и признаки, способы временной остановки кровотечения.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10. Основы здорового образа жизни – 3часа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 Здоровый образ жизни и его составляющие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10.2</w:t>
      </w:r>
      <w:r>
        <w:rPr>
          <w:rFonts w:ascii="Times New Roman" w:hAnsi="Times New Roman"/>
          <w:sz w:val="24"/>
          <w:szCs w:val="24"/>
        </w:rPr>
        <w:t xml:space="preserve"> Личная и общественная гигиена. Режим труда и отдыха.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  Правильное питание залог ЗОЖ.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10.4 Спорт и физические </w:t>
      </w:r>
      <w:proofErr w:type="gramStart"/>
      <w:r>
        <w:rPr>
          <w:rFonts w:ascii="Times New Roman" w:hAnsi="Times New Roman"/>
          <w:sz w:val="24"/>
          <w:szCs w:val="24"/>
        </w:rPr>
        <w:t>нагрузки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основные составляющие ЗОЖ.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10.5 Виды и способы закаливания. 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10.6 </w:t>
      </w:r>
      <w:r>
        <w:rPr>
          <w:rFonts w:ascii="Times New Roman" w:hAnsi="Times New Roman"/>
          <w:sz w:val="24"/>
          <w:szCs w:val="24"/>
        </w:rPr>
        <w:t>Вредные привычки, профилактика вредных привычек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07DBF" w:rsidRDefault="00107DBF" w:rsidP="00107DBF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 Физическая и туристская подготовка – 24 часов.</w:t>
      </w:r>
    </w:p>
    <w:p w:rsidR="00107DBF" w:rsidRDefault="00107DBF" w:rsidP="00107DBF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11. Общая и прикладная физическая подготовка – 14 часа.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 Меры безопасности при занятиях  физической подготовки. 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11.2 Общефизическая подготовка. Выполнение общефизических упражнений для мышц рук, туловища и ног: упражнения в парах с набивным мячом, на перекладине (подтягивание, выход силой, подъем переворотом, поднос прямых ног), на гимнастической стенке (угол, прогибания), на брусьях (сгибание и разгибание рук в размахивании, угол). Челночный бег 10х10 м, бег на 100-400 м с высокого и низкого старта, на 1000, 2000 и 3000 м.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11.3 Упражнения на развитие гибкости. Акробатика.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11.4 Упражнения и игры на развитие быстроты и выносливости.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 Упражнения и игры на развитие скоростно-силовых качеств.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11.6 Упражнения и игры на развитие ловкости.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11.7 Упражнения на развитие силы. Силовые упражнения со своим весом и с отягощениями.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11.8 Ознакомление с единой полосой препятствий. Порядок выполнения упражнения.                  Ознакомление с преодолением отдельных препятствий и тренировка в их преодоление .                                                11.9 Основы рукопашного боя 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12. Туристская подготовка – 10 часов.     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 Правила поведения и меры безопасности на занятиях по туризму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12.2 Общие требования к туристскому снаряжению. Личное снаряжение. Групповое снаряжение. Укладка рюкзака.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12.3 Привал - действия группы и выбор мета. Выбор места и правила организации лагеря (ночлега). Установка палатки.                                                                                                                                                        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12.4 Костры и костровое хозяйство. Разведение костра, поддержание костра. Выбор и заготовка дров. Разведение костра под дождем. Приспособления для приготовления пищи. Меры предосторожности.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12.5 Питание в походе. Составление рациона, закупка продуктов, упаковка и хранение, приготовление пищи. Снаряжение.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 Военно- патриотическое воспитание- 14 часов.</w:t>
      </w:r>
      <w:proofErr w:type="gramEnd"/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13.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Военно- патриотическое</w:t>
      </w:r>
      <w:proofErr w:type="gram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воспитание (военно-патриотические мероприятия). 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 Подготовка к несению Почетной вахты Памяти в Почетном карауле у Вечного огня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Ярцево. Посещение Краеведческого музея. Несение службы в Почетном карауле у мемориалов. Встречи и беседы с ветеранами. Участие в юнармейских сборах.</w:t>
      </w:r>
    </w:p>
    <w:p w:rsidR="00107DBF" w:rsidRDefault="00107DBF" w:rsidP="00107D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13.2 Подготовка и участие в окружных, городских оборонно-массовых и военно-патриотических мероприятия</w:t>
      </w:r>
      <w:proofErr w:type="gramStart"/>
      <w:r>
        <w:rPr>
          <w:rFonts w:ascii="Times New Roman" w:hAnsi="Times New Roman"/>
          <w:sz w:val="24"/>
          <w:szCs w:val="24"/>
        </w:rPr>
        <w:t>х-</w:t>
      </w:r>
      <w:proofErr w:type="gramEnd"/>
      <w:r>
        <w:rPr>
          <w:rFonts w:ascii="Times New Roman" w:hAnsi="Times New Roman"/>
          <w:sz w:val="24"/>
          <w:szCs w:val="24"/>
        </w:rPr>
        <w:t>( по отдельному графику) .</w:t>
      </w:r>
    </w:p>
    <w:p w:rsidR="00107DBF" w:rsidRDefault="00107DBF" w:rsidP="00107DB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13.3 Экскурсии и походы по местам боевой славы, посещение  краеведческих музеев, воинских частей, участие в торжественных мероприятиях, посвященных знаменательным датам  г. Ярцево и Смоленской области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 отдельному графику).</w:t>
      </w:r>
    </w:p>
    <w:p w:rsidR="00107DBF" w:rsidRDefault="00107DBF" w:rsidP="00107D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p w:rsidR="00107DBF" w:rsidRDefault="00107DBF" w:rsidP="00107D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85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419"/>
        <w:gridCol w:w="426"/>
        <w:gridCol w:w="567"/>
        <w:gridCol w:w="992"/>
        <w:gridCol w:w="1134"/>
        <w:gridCol w:w="425"/>
        <w:gridCol w:w="3970"/>
        <w:gridCol w:w="1134"/>
        <w:gridCol w:w="1418"/>
      </w:tblGrid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Провед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Задачи, содержание и организация занятий. Ознакомление с правилами и мерами безопасности при занятиях в  ВПК. Строи, команды и обязанности солдата перед построением и в строю.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развития стрелкового  оружия. Меры безопасности при обращении с оружием. Организационная структура ВС.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занятие, игра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Единая гос. Система предупреждения и ликвидации ЧС. Задачи, решаемые РСЧС, ее структура. Общефизическая подготовка.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 кая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работа, игра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команд: «Становись», «Смирно», «Вольно», «Заправится», «Отставить», «Головные уборы – снять».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Площадка перед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Практическая работа, смотр,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тематическое занятие, 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 боевые свойства пневматической винтовки и пистолета. Работа частей и механизмов пневматического оружия. Опасные и ЧС, возникающие в повседневной жизни и правила безопасного поведения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беседа, практическая работа 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гимнастических снарядах, с отягощениями. Строевая стойка. Повороты на месте.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Спортплощадка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Соревнование, тестирование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тематическое занятие, 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Строевая стойка. Повороты на месте. Строевой и походный шаг. Оповещение населения об опасностях, возникающих в ЧС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Спортплощадка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Смотр, опрос,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 кая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тематическое занятие, 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Неполная разборка и сборка оружия. Чистка и смазка. Приведение оружия к нормальному бою. Меры безопасности при обращении с оружием, боеприпасами.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беседа,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работа, выполнение норматива</w:t>
            </w:r>
          </w:p>
        </w:tc>
      </w:tr>
      <w:tr w:rsidR="00107DBF" w:rsidTr="00B97A05">
        <w:trPr>
          <w:trHeight w:val="1197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Изготовки к бою без оружия. Передвижения в боевой стойке. Воинское приветствие на месте и в движении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практическаяра бота,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тести рование</w:t>
            </w:r>
            <w:proofErr w:type="gramEnd"/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выживания в различных ЧС. Экстремальные условия и их влияние на человека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Символы воинской чести, доблести и славы.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опрос,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 xml:space="preserve">беседа,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 Калашникова во всех его модификациях.  Модификации, история создания. ЧС природного характера. Повороты на месте.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тестирование, смотр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Начальное обучение технике бега. Техника бега на короткие дистанции, старт, финиш. Движение походным, строевым шагом.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Спортплощадка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Смотр, </w:t>
            </w:r>
            <w:r>
              <w:rPr>
                <w:rFonts w:ascii="Times New Roman" w:hAnsi="Times New Roman"/>
                <w:sz w:val="24"/>
                <w:szCs w:val="24"/>
              </w:rPr>
              <w:t>сдача норматива, опрос</w:t>
            </w:r>
          </w:p>
        </w:tc>
      </w:tr>
      <w:tr w:rsidR="00107DBF" w:rsidTr="00B97A05">
        <w:trPr>
          <w:trHeight w:val="1073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 xml:space="preserve">беседа,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ЧС техногенного характера. Повороты в движении. Выход из строя, подход к начальнику и  возвращение в строй.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смотр,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 неполной сборки и разборки АК-74. Назначение и общее устройство основных частей и механизмов. Отработка нормативов по сборке-разборке  оружия.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Сдача нормативов,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trHeight w:val="154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занятие, игры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100-400 м. Упражнения на перекладине. Упражнения и игры на развитие быстроты. Правила поведения и меры безопасности на занятиях по туризму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Спортплощадка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Сдача нормативов,  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 xml:space="preserve">беседа,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Ориентирование на местности. Способы ориентирования на местности по компасу и местным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предметам. Повороты в движении.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Спортплощадка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2D63A5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АК  к стрельбе. Возможные задержки и неисправности при стрельбе и способы их устранения. Выбор цели, прицела и точки прицеливания.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тестирование, практическая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2D63A5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занятие, соревнование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1000м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пражнения и игры на развитие быстроты и выносливости. Компас. Азимут. Ориентиры. Выбор ориентиров.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Спортплощадка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соревнование, игра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Отдание воинской чести на месте и в движении. Стрельба из ПВ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Смотр, </w:t>
            </w:r>
            <w:r>
              <w:rPr>
                <w:rFonts w:ascii="Times New Roman" w:hAnsi="Times New Roman"/>
                <w:sz w:val="24"/>
                <w:szCs w:val="24"/>
              </w:rPr>
              <w:t>тестирование, стрельбы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2D63A5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Принадлежности к автомату. Порядок чистки и смазки оружия и его хранение. ЧС техногенного характера.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Ордена – почетные награды за воинские отличия и заслуги. Основные государственные награды СССР и России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Неполная   разборка, сборка АК.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норматива,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ние, опрос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2D63A5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 военнослужащего из строя и подход к начальнику. Возвращение в строй. Стрельба из ПВ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ные стрельбы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боевые свойства, общее устройство и принцип действия ручных гранат. Порядок осмотра и подготовки гранат к броску. Меры безопасности при обращении с ручными гранатами. Основы общевойскового боя.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беседа</w:t>
            </w:r>
          </w:p>
        </w:tc>
      </w:tr>
      <w:tr w:rsidR="00107DBF" w:rsidTr="00B97A05">
        <w:trPr>
          <w:trHeight w:val="172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2D63A5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игра,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упражнения, способствующие развитию СИЛЫ. Составление схемы местности. Изображение местных предметов и рельефа.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ние, игра 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Тренировка в выполнении строевых приемов без оружия. Первая помощь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 ранениях и травмах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Транспортировка пострадавшего.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Смотр,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работа, тестирование</w:t>
            </w:r>
          </w:p>
        </w:tc>
      </w:tr>
      <w:tr w:rsidR="00107DBF" w:rsidTr="00B97A05">
        <w:trPr>
          <w:trHeight w:val="320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E822D2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22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22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боевые свойства, общее устройство   принцип работы ПМ. Организация мотострелкового отделения. Его вооружение.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 опрос</w:t>
            </w:r>
          </w:p>
        </w:tc>
      </w:tr>
      <w:tr w:rsidR="00107DBF" w:rsidTr="00B97A05">
        <w:trPr>
          <w:trHeight w:val="53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Начальный комплекс приемов рукопашного боя. Понятие об огневой позиции в обороне. Отделение в обороне.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E822D2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22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22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Назначение, боевые свойства и ТТХ боевой техники стоящей на вооружении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РФ. Здоровый образ жизни и его составляющие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викторина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</w:t>
            </w:r>
            <w:proofErr w:type="gramStart"/>
            <w:r>
              <w:rPr>
                <w:rStyle w:val="FontStyle20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 медицинская помощь при ранениях и кровотечениях. Строевые приемы и движение с оружием.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практическая работа, смотр 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E822D2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22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22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  помощь при остановке сердечной деятельности. Отделение в наступлении. Передвижение солдат в бою, индивидуальное и в группе.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85501E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55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в выполнении строевых приемов без оружия. Общие требования к туристскому снаряжению. Личное снаряжение. Групповое снаряжение. Укладка рюкзака.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 неполной сборки и разборки ПМ. Чистка и смазка. Снаряжение магазина патронами. Отработка нормативов по сборке-разборке оружия.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Сдача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норматива,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в выполнении строевых приемов без оружия. Отделение в наступлении. Передвижение солдат в бою, индивидуальное и в группе.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Смотр, опрос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Чрезвычайные ситуации социального характера. Воинские обязанности военнослужащих, права и ответственность военнослужащих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Наложение повязок при различных ранениях: в голову, грудную клетку, живот, верхние и нижние конечности. Оружие массового поражения. Ядерное оружие. Поражающие факторы ядерного взрыва.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работа, тестирование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в выполнении строевых приемов без оружия. Упражнения и игры на развитие скоростно-силовых качеств.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Эстафеты, игра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занятие, соревнование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рукопашного боя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Приемы самостраховки при падениях. Условия выполнения начального упражнения стрельбы из АК. Стрельба из ПВ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ние, контрольная стрельба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Ожоги, классификация ожогов и их степени. Первая помощь при ожогах. Воинские звания и знаки различия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 кая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393CD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команд «Автомат На- Грудь», «Автомат На-Ремень», «Оружие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Спину», «Положить Оружие», «В Ружье». Противопожарная безопасность. Навыки пожаротушения.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Химическое оружие. Классификация. Понятие раны. Виды ран.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Отделение в наступлении. Передвижение солдат в бою, индивидуальное и в группе. Индивидуальные средства защиты органов дыхания и кожи. Устройство противогаза, общевойскового защитного комплекта.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нормативов.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Сдача норматива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16.4</w:t>
            </w: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в выполнении строевых приемов без оружия. Силовые упражнения со своим весом и с отягощениями.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эстафета, практическая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Оружие с боеприпасами  различного назначения. Специальные средства полицейского назначения, их  ТТХ. Бактериологическое оружие.  Классификация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тестирование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требования к туристскому снаряжению. Личное снаряжение. Групповое снаряжение. Укладка рюкзака.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 помощь при утоплении, солнечном и тепловом ударе. Упражнения на развитие гибкости. Акробатика.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тестирование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нападения и защиты (начальный комплекс приемов рукопашного боя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Личная и общественная гигиена. Режим труда и отдыха.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Тренировка в выполнении строевых приемов без оружия. Привал - действия группы и выбор мета. Выбор места и правила организации лагеря (ночлега). Установка палатки.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Боеприпасы к стрелковому оружию. Надевание противогаза и ОЗК. Нормативы.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Сдача нормативов, 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 игра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подразделений спецназа различных ведомств в России. Движение по азимуту. Упражнения и игры на развитие быстроты и выносливости.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Первая помощь при радиационных поражениях, поражениях отравляющими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сильнодействующими ядовитыми веществами. Правильное питание залог ЗОЖ.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Опрос, тестирование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Тренировка в выполнении упражнений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тяжестям. Установка палатки.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Строевая стойка с оружием и выполнение приемов с оружием на месте.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Смотр, практическая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проведении поисково-спасательных работ. Костры и костровое хозяйство. Разведение костра, поддержание костра. Выбор и заготовка дров. Разведение костра под дождем. Приспособления для приготовления пищи. Меры предосторожности.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2000 м. Строевые приемы при смене почетного караула.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смотр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Кровотечения. Виды и признаки, способы временной остановки кровотечения. Неполная   разборка, сборка АК.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норматива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Упражнений на гимнастической скамейке, стенке, тренажерах, в лазанье по канату (шесту), с тяжестями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441023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Строевые приемы и движение с оружием. Порядок осмотра оружия и патронов перед стрельбами. Спорт и физические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нагрузки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основные составляющие ЗОЖ.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смотр,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Style20"/>
              </w:rPr>
              <w:t>тематическое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Действие подразделения при наступлении. Питание в походе. Составление рациона, закупка продуктов, упаковка и хранение, приготовление пищи. Снаряжение.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№37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тестирование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A9305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предосторожности при устранении задержки при стрельбе. Правила заряжения и разряжения оружия. Меры безопасности при стрельбе холостыми патронами и при использовании имитационных средств. Строевые приемы при смене почетного караула.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практичес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кая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общего контрольного упражнения на единой полосе препятствий по элементам. Элементы полосы препятствия.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Полоса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препятствий 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A9305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Стрельба из ПВ из положений сидя, стоя. Подготовка к несению Почетной вахты Памяти в Почетном карауле у Вечного огня и других мемориалов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Ярцево.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Контрольныестрельбы,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Марш и походное охранение. Виды и способы закаливания.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викторина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A9305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Вредные привычки, профилактика вредных привычек Строевые приемы при смене почетного караула. Подготовка к несению вахты Памяти в Почетном карауле.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смотр,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техники метания гранат с места и в движении. Посещение Краеведческого музея.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Краевед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A9305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Внутри клубные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соревнования по стрельбе из пневматического оружия. Встреча с ветеранами.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Соревнования, встреча, беседа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в наступлении. Передвижение солдат в бою, индивидуальное и в группе. Подготовка к участию в оборонно-массовых и военно-патриотических мероприятиях.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 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Pr="00A93057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в метании гранат на точность и дальность. Подготовка к участию в оборонно-массовых и военно-патриотических мероприятиях.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</w:t>
            </w:r>
          </w:p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</w:t>
            </w:r>
          </w:p>
        </w:tc>
      </w:tr>
      <w:tr w:rsidR="00107DBF" w:rsidTr="00B97A05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DBF" w:rsidRDefault="00107DBF" w:rsidP="00B97A05">
            <w:pPr>
              <w:pStyle w:val="af0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16.00-16.40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Вредные привычки, профилактика вредных привычек Подготовка к несению вахты Памяти в Почетном карауле.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 и площ-ка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107DBF" w:rsidRDefault="00107DBF" w:rsidP="00B9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DBF" w:rsidRDefault="00107DBF" w:rsidP="00B97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Викторина, смотр</w:t>
            </w:r>
          </w:p>
        </w:tc>
      </w:tr>
    </w:tbl>
    <w:p w:rsidR="00107DBF" w:rsidRDefault="00107DBF" w:rsidP="00056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62D6" w:rsidRDefault="000562D6" w:rsidP="000562D6">
      <w:pPr>
        <w:autoSpaceDE w:val="0"/>
        <w:autoSpaceDN w:val="0"/>
        <w:adjustRightInd w:val="0"/>
        <w:spacing w:after="0" w:line="240" w:lineRule="auto"/>
        <w:ind w:firstLine="22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0562D6" w:rsidRDefault="000562D6" w:rsidP="000562D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Методическое обеспечение образовательной программы</w:t>
      </w:r>
    </w:p>
    <w:p w:rsidR="000562D6" w:rsidRDefault="000562D6" w:rsidP="000562D6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деятельности по реализации программы базируется на деятельностном, компетентностном и </w:t>
      </w:r>
      <w:proofErr w:type="gramStart"/>
      <w:r>
        <w:rPr>
          <w:rFonts w:ascii="Times New Roman" w:hAnsi="Times New Roman"/>
          <w:sz w:val="24"/>
          <w:szCs w:val="24"/>
        </w:rPr>
        <w:t>личностно-ориентированном</w:t>
      </w:r>
      <w:proofErr w:type="gramEnd"/>
      <w:r>
        <w:rPr>
          <w:rFonts w:ascii="Times New Roman" w:hAnsi="Times New Roman"/>
          <w:sz w:val="24"/>
          <w:szCs w:val="24"/>
        </w:rPr>
        <w:t xml:space="preserve"> подходах, лежащих в основе ФГОС ОО. При организации учебно-тренировочных занятий опора идёт на общедидактические принципы: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сознательности и активности, т.е. учащиеся должны понимать цель и задачи теоретических знаний, осознать значение практических занятий и воинской дисциплины; понимать значение и смысл выполняемых технических действий;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систематичности и последовательности, т.е. учащиеся должны осознать, что только регулярность занятий и тренировок ведет к достижению качественных результатов;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 связи теории с практикой – эффективность и качество обучения проверяется на практике.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Педагогические методы: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рассказ;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индуктивные;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беседа; 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дедуктивные;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лекция;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аналитические;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иллюстрации; 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синтетические.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демонстрации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репродуктивные; частично-поисковые; исследовательские.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стимулирования и мотивации: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познавательные игры;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учебные дискуссии;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ситуаций эмоционально-нравственных переживаний;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ситуаций занимательности;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ситуаций апперцепции;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ситуаций познавательной новизны;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убеждение в значимости учения;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предъявление требований;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поощрения в учении.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Педагогические технологии - </w:t>
      </w:r>
      <w:r>
        <w:rPr>
          <w:rFonts w:ascii="Times New Roman" w:hAnsi="Times New Roman"/>
          <w:sz w:val="24"/>
          <w:szCs w:val="24"/>
        </w:rPr>
        <w:t>для реализации программы используются следующие технологии: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Игровая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Группового взаимодействия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Личностно-ориентированная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Проблемного обучения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Проектная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организации обучения: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знаний;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закрепление и систематизация знаний;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умений и навыков;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повторение и систематизация знаний;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 усвоения знаний, умений и навыков</w:t>
      </w:r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Различные формы занятий сочетают одинаковые элементы:- взаимодействие педагога и учащихся (педагог - учащийся, педагог - группа, учащийся - учащийся, группа - группа, полное или ограниченное участие педагога, прямое или косвенное ограничение);</w:t>
      </w:r>
      <w:proofErr w:type="gramEnd"/>
    </w:p>
    <w:p w:rsidR="000562D6" w:rsidRDefault="000562D6" w:rsidP="000562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различных форм и методов в организации занятий позволяет сохранить активность учащихся, их интерес к занятиям в течение всего периодаобучения.</w:t>
      </w:r>
    </w:p>
    <w:p w:rsidR="000562D6" w:rsidRDefault="000562D6" w:rsidP="000562D6">
      <w:pPr>
        <w:pStyle w:val="Style9"/>
        <w:widowControl/>
        <w:spacing w:line="240" w:lineRule="auto"/>
        <w:ind w:right="1997" w:firstLine="0"/>
        <w:jc w:val="center"/>
        <w:rPr>
          <w:rStyle w:val="FontStyle20"/>
          <w:b/>
        </w:rPr>
      </w:pPr>
      <w:r>
        <w:rPr>
          <w:rStyle w:val="FontStyle20"/>
          <w:b/>
        </w:rPr>
        <w:t>Учебно-методическое обеспечение:</w:t>
      </w:r>
    </w:p>
    <w:p w:rsidR="000562D6" w:rsidRDefault="000562D6" w:rsidP="000562D6">
      <w:pPr>
        <w:pStyle w:val="Style8"/>
        <w:widowControl/>
        <w:numPr>
          <w:ilvl w:val="0"/>
          <w:numId w:val="10"/>
        </w:numPr>
        <w:spacing w:line="240" w:lineRule="auto"/>
        <w:ind w:left="0" w:firstLine="0"/>
        <w:rPr>
          <w:rStyle w:val="FontStyle20"/>
        </w:rPr>
      </w:pPr>
      <w:r>
        <w:rPr>
          <w:rStyle w:val="FontStyle20"/>
        </w:rPr>
        <w:t>Наставление по физической подготовке;</w:t>
      </w:r>
    </w:p>
    <w:p w:rsidR="000562D6" w:rsidRDefault="000562D6" w:rsidP="000562D6">
      <w:pPr>
        <w:pStyle w:val="Style8"/>
        <w:widowControl/>
        <w:numPr>
          <w:ilvl w:val="0"/>
          <w:numId w:val="10"/>
        </w:numPr>
        <w:spacing w:line="240" w:lineRule="auto"/>
        <w:ind w:left="0" w:firstLine="0"/>
        <w:rPr>
          <w:rStyle w:val="FontStyle20"/>
        </w:rPr>
      </w:pPr>
      <w:r>
        <w:rPr>
          <w:rStyle w:val="FontStyle20"/>
        </w:rPr>
        <w:t>Наставление по огневой подготовке, Ку</w:t>
      </w:r>
      <w:proofErr w:type="gramStart"/>
      <w:r>
        <w:rPr>
          <w:rStyle w:val="FontStyle20"/>
        </w:rPr>
        <w:t>рс стр</w:t>
      </w:r>
      <w:proofErr w:type="gramEnd"/>
      <w:r>
        <w:rPr>
          <w:rStyle w:val="FontStyle20"/>
        </w:rPr>
        <w:t>ельб;</w:t>
      </w:r>
    </w:p>
    <w:p w:rsidR="000562D6" w:rsidRDefault="000562D6" w:rsidP="000562D6">
      <w:pPr>
        <w:pStyle w:val="Style8"/>
        <w:widowControl/>
        <w:numPr>
          <w:ilvl w:val="0"/>
          <w:numId w:val="10"/>
        </w:numPr>
        <w:spacing w:line="240" w:lineRule="auto"/>
        <w:ind w:left="0" w:firstLine="0"/>
        <w:rPr>
          <w:rStyle w:val="FontStyle20"/>
        </w:rPr>
      </w:pPr>
      <w:r>
        <w:rPr>
          <w:rStyle w:val="FontStyle20"/>
        </w:rPr>
        <w:lastRenderedPageBreak/>
        <w:t>Общевоинские уставы;</w:t>
      </w:r>
    </w:p>
    <w:p w:rsidR="000562D6" w:rsidRDefault="000562D6" w:rsidP="000562D6">
      <w:pPr>
        <w:pStyle w:val="Style8"/>
        <w:widowControl/>
        <w:numPr>
          <w:ilvl w:val="0"/>
          <w:numId w:val="10"/>
        </w:numPr>
        <w:spacing w:line="240" w:lineRule="auto"/>
        <w:ind w:left="0" w:firstLine="0"/>
        <w:rPr>
          <w:rStyle w:val="FontStyle20"/>
        </w:rPr>
      </w:pPr>
      <w:r>
        <w:rPr>
          <w:rStyle w:val="FontStyle20"/>
        </w:rPr>
        <w:t>Учебники по ОБЗР 9-11 класс.</w:t>
      </w:r>
    </w:p>
    <w:p w:rsidR="000562D6" w:rsidRDefault="000562D6" w:rsidP="000562D6">
      <w:pPr>
        <w:pStyle w:val="a4"/>
        <w:spacing w:before="0" w:beforeAutospacing="0" w:after="0" w:afterAutospacing="0"/>
        <w:rPr>
          <w:b/>
          <w:noProof/>
        </w:rPr>
      </w:pPr>
    </w:p>
    <w:p w:rsidR="000562D6" w:rsidRDefault="000562D6" w:rsidP="000562D6">
      <w:pPr>
        <w:pStyle w:val="a4"/>
        <w:spacing w:before="0" w:beforeAutospacing="0" w:after="0" w:afterAutospacing="0"/>
        <w:jc w:val="center"/>
        <w:rPr>
          <w:b/>
        </w:rPr>
      </w:pPr>
      <w:r>
        <w:rPr>
          <w:b/>
          <w:noProof/>
        </w:rPr>
        <w:t>Материально-техническое обеспечение :</w:t>
      </w:r>
    </w:p>
    <w:p w:rsidR="000562D6" w:rsidRDefault="000562D6" w:rsidP="000562D6">
      <w:pPr>
        <w:pStyle w:val="msolistparagraphbullet1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r>
        <w:rPr>
          <w:noProof/>
        </w:rPr>
        <w:t>Спортивный зал при средней школе №8.</w:t>
      </w:r>
    </w:p>
    <w:p w:rsidR="000562D6" w:rsidRDefault="000562D6" w:rsidP="000562D6">
      <w:pPr>
        <w:pStyle w:val="msolistparagraphbullet2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r>
        <w:rPr>
          <w:noProof/>
        </w:rPr>
        <w:t>Спортивная площадка при школе № 8.</w:t>
      </w:r>
    </w:p>
    <w:p w:rsidR="000562D6" w:rsidRDefault="000562D6" w:rsidP="000562D6">
      <w:pPr>
        <w:pStyle w:val="msolistparagraphbullet3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r>
        <w:rPr>
          <w:noProof/>
        </w:rPr>
        <w:t>Пневматическая винтовка. Мишени.</w:t>
      </w:r>
    </w:p>
    <w:p w:rsidR="000562D6" w:rsidRDefault="000562D6" w:rsidP="000562D6">
      <w:pPr>
        <w:pStyle w:val="a9"/>
        <w:numPr>
          <w:ilvl w:val="0"/>
          <w:numId w:val="10"/>
        </w:numPr>
        <w:ind w:left="0" w:firstLine="0"/>
        <w:rPr>
          <w:noProof/>
          <w:sz w:val="24"/>
          <w:szCs w:val="24"/>
        </w:rPr>
      </w:pPr>
      <w:proofErr w:type="gramStart"/>
      <w:r>
        <w:rPr>
          <w:noProof/>
          <w:sz w:val="24"/>
          <w:szCs w:val="24"/>
        </w:rPr>
        <w:t>Мячи различные:футбольные,баскетбольные,волейбольные,гандбольные, резиновые,теннисные, набивные различной массы, малые для метания.</w:t>
      </w:r>
      <w:proofErr w:type="gramEnd"/>
    </w:p>
    <w:p w:rsidR="000562D6" w:rsidRDefault="000562D6" w:rsidP="000562D6">
      <w:pPr>
        <w:pStyle w:val="msolistparagraphbullet1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proofErr w:type="gramStart"/>
      <w:r>
        <w:rPr>
          <w:noProof/>
        </w:rPr>
        <w:t>Гимнастические стенки, перекладины,гимнастические маты, гимнастические скамейки, гантели, гимнастические палки, секундомер, свисток.</w:t>
      </w:r>
      <w:proofErr w:type="gramEnd"/>
    </w:p>
    <w:p w:rsidR="000562D6" w:rsidRDefault="000562D6" w:rsidP="000562D6">
      <w:pPr>
        <w:pStyle w:val="msolistparagraphbullet2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r>
        <w:rPr>
          <w:noProof/>
        </w:rPr>
        <w:t>Компьютер с проектором.</w:t>
      </w:r>
    </w:p>
    <w:p w:rsidR="000562D6" w:rsidRDefault="000562D6" w:rsidP="000562D6">
      <w:pPr>
        <w:pStyle w:val="msolistparagraphbullet2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r>
        <w:rPr>
          <w:noProof/>
        </w:rPr>
        <w:t>Макет пистолета Макарова (ПВ).</w:t>
      </w:r>
    </w:p>
    <w:p w:rsidR="000562D6" w:rsidRDefault="000562D6" w:rsidP="000562D6">
      <w:pPr>
        <w:pStyle w:val="msolistparagraphbullet2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r>
        <w:rPr>
          <w:noProof/>
        </w:rPr>
        <w:t>Макет РГД-5.</w:t>
      </w:r>
    </w:p>
    <w:p w:rsidR="000562D6" w:rsidRDefault="000562D6" w:rsidP="000562D6">
      <w:pPr>
        <w:pStyle w:val="msolistparagraphbullet3gif"/>
        <w:numPr>
          <w:ilvl w:val="0"/>
          <w:numId w:val="10"/>
        </w:numPr>
        <w:spacing w:before="0" w:beforeAutospacing="0" w:after="0" w:afterAutospacing="0"/>
        <w:ind w:left="0" w:firstLine="0"/>
        <w:contextualSpacing/>
        <w:jc w:val="both"/>
        <w:rPr>
          <w:noProof/>
        </w:rPr>
      </w:pPr>
      <w:r>
        <w:rPr>
          <w:noProof/>
        </w:rPr>
        <w:t>Макет АК-74.</w:t>
      </w:r>
    </w:p>
    <w:p w:rsidR="000562D6" w:rsidRDefault="000562D6" w:rsidP="000562D6">
      <w:pPr>
        <w:pStyle w:val="Style8"/>
        <w:widowControl/>
        <w:spacing w:line="240" w:lineRule="auto"/>
        <w:ind w:firstLine="0"/>
        <w:rPr>
          <w:rStyle w:val="FontStyle20"/>
        </w:rPr>
      </w:pPr>
    </w:p>
    <w:p w:rsidR="000562D6" w:rsidRDefault="000562D6" w:rsidP="000562D6">
      <w:pPr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Список литературы: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РФ «Об обороне»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РФ «О воинской обязанности и военной службе».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Ю.Я. Леонтьев, М.Б. Астапов. Региональная программа курса «Основы безопасности жизнедеятельности» для учащихся 9-11-х классов общеобразовательных учреждений Краснодарского края. Краснодар. ООО «Кубаньпечать» 2000г.;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М.Б. Астапов, Е.П. Душин. Сборник нормативных документов по физической подготовленности допризывной молодежи для образовательных учреждений края. Краснодар. ООО «Просвещение-Юг» 2002г.;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А.Т. Смирнов, Б.И. Мишин. Методические материалы и документы по курсу Основы безопасности жизнедеятельности. Москва. «Просвещение» 2001г.;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Боевой Устав сухопутных войск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 xml:space="preserve">.3 (взвод, отделение, танк). 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П.В. Босенко. Руководство по 5,45-мм автоматам Калашникова и 5,45-мм ручным пулеметам Калашникова. Москва. Военное издательство 2001г.;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сержанта мотострелковых  войск. Москва. Военное издательство 2002 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А.И. Скородумов. Методические рекомендации по организации и методике проведения занятий по боевой подготовке в мотострелковых и танковых подразделениях. Москва. ООО «Каталит» 2004г.;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А.В. Квашнин, А.И. Скородумов. Ку</w:t>
      </w:r>
      <w:proofErr w:type="gramStart"/>
      <w:r>
        <w:rPr>
          <w:rFonts w:ascii="Times New Roman" w:hAnsi="Times New Roman"/>
          <w:sz w:val="24"/>
          <w:szCs w:val="24"/>
        </w:rPr>
        <w:t>рс стр</w:t>
      </w:r>
      <w:proofErr w:type="gramEnd"/>
      <w:r>
        <w:rPr>
          <w:rFonts w:ascii="Times New Roman" w:hAnsi="Times New Roman"/>
          <w:sz w:val="24"/>
          <w:szCs w:val="24"/>
        </w:rPr>
        <w:t>ельб из стрелкового оружия, боевых машин и танков вооруженных сил Российской Федерации. Москва. Военное издательство 2003г.;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А.В. Орлов. Наставление по физической подготовке в Советской армии и военно-морском флоте (НФП-01). Москва. Военное издательство 2001г.;</w:t>
      </w:r>
    </w:p>
    <w:p w:rsidR="000562D6" w:rsidRDefault="000562D6" w:rsidP="000562D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А.Я. Бужак. Краткий исторический очерк «85 лет на страже южных рубежей».г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остов-на-Дону. «Военный вестник СКВО» 2003г.;</w:t>
      </w:r>
    </w:p>
    <w:p w:rsidR="000562D6" w:rsidRDefault="000562D6" w:rsidP="000562D6">
      <w:pPr>
        <w:pStyle w:val="af0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Российской Федерации.</w:t>
      </w:r>
    </w:p>
    <w:p w:rsidR="000562D6" w:rsidRDefault="000562D6" w:rsidP="000562D6">
      <w:pPr>
        <w:pStyle w:val="af0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Общевоинские Уставы Вооруженных сил Российской Федерации. Изд. "Эксмо" 2010 г.</w:t>
      </w:r>
    </w:p>
    <w:p w:rsidR="000562D6" w:rsidRDefault="000562D6" w:rsidP="000562D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562D6" w:rsidRDefault="000562D6" w:rsidP="000562D6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562D6" w:rsidRDefault="000562D6" w:rsidP="000562D6"/>
    <w:p w:rsidR="000562D6" w:rsidRDefault="000562D6" w:rsidP="000562D6">
      <w:pPr>
        <w:jc w:val="center"/>
        <w:rPr>
          <w:rFonts w:ascii="Times New Roman" w:hAnsi="Times New Roman"/>
          <w:sz w:val="28"/>
          <w:szCs w:val="28"/>
        </w:rPr>
      </w:pPr>
    </w:p>
    <w:p w:rsidR="000562D6" w:rsidRDefault="000562D6" w:rsidP="000562D6"/>
    <w:p w:rsidR="000562D6" w:rsidRDefault="000562D6" w:rsidP="000562D6">
      <w:pPr>
        <w:jc w:val="center"/>
        <w:rPr>
          <w:rFonts w:ascii="Times New Roman" w:hAnsi="Times New Roman"/>
          <w:sz w:val="28"/>
          <w:szCs w:val="28"/>
        </w:rPr>
      </w:pPr>
    </w:p>
    <w:p w:rsidR="000562D6" w:rsidRDefault="000562D6" w:rsidP="000562D6"/>
    <w:p w:rsidR="008A26DA" w:rsidRDefault="008A26DA"/>
    <w:sectPr w:rsidR="008A26DA" w:rsidSect="008A2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157CE"/>
    <w:multiLevelType w:val="singleLevel"/>
    <w:tmpl w:val="C2FCB4C6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">
    <w:nsid w:val="28E21459"/>
    <w:multiLevelType w:val="hybridMultilevel"/>
    <w:tmpl w:val="D166C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D716BA"/>
    <w:multiLevelType w:val="hybridMultilevel"/>
    <w:tmpl w:val="49C20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9A2993"/>
    <w:multiLevelType w:val="hybridMultilevel"/>
    <w:tmpl w:val="3BB63784"/>
    <w:lvl w:ilvl="0" w:tplc="32C2B106">
      <w:start w:val="1"/>
      <w:numFmt w:val="bullet"/>
      <w:lvlText w:val=""/>
      <w:lvlJc w:val="left"/>
      <w:pPr>
        <w:ind w:left="169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7374C0"/>
    <w:multiLevelType w:val="hybridMultilevel"/>
    <w:tmpl w:val="8454FAAC"/>
    <w:lvl w:ilvl="0" w:tplc="32C2B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A75C94"/>
    <w:multiLevelType w:val="hybridMultilevel"/>
    <w:tmpl w:val="AE5A5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562D6"/>
    <w:rsid w:val="000562D6"/>
    <w:rsid w:val="00107DBF"/>
    <w:rsid w:val="0018418A"/>
    <w:rsid w:val="00206602"/>
    <w:rsid w:val="00280883"/>
    <w:rsid w:val="002C746F"/>
    <w:rsid w:val="003C5CF2"/>
    <w:rsid w:val="008A26DA"/>
    <w:rsid w:val="00D5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0562D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056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5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0562D6"/>
    <w:rPr>
      <w:rFonts w:ascii="Calibri" w:eastAsia="Calibri" w:hAnsi="Calibri" w:cs="Calibri"/>
    </w:rPr>
  </w:style>
  <w:style w:type="paragraph" w:styleId="a6">
    <w:name w:val="header"/>
    <w:basedOn w:val="a"/>
    <w:link w:val="a5"/>
    <w:uiPriority w:val="99"/>
    <w:semiHidden/>
    <w:unhideWhenUsed/>
    <w:rsid w:val="000562D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0562D6"/>
    <w:rPr>
      <w:rFonts w:ascii="Calibri" w:eastAsia="Calibri" w:hAnsi="Calibri" w:cs="Calibri"/>
    </w:rPr>
  </w:style>
  <w:style w:type="paragraph" w:styleId="a8">
    <w:name w:val="footer"/>
    <w:basedOn w:val="a"/>
    <w:link w:val="a7"/>
    <w:uiPriority w:val="99"/>
    <w:semiHidden/>
    <w:unhideWhenUsed/>
    <w:rsid w:val="000562D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paragraph" w:styleId="a9">
    <w:name w:val="caption"/>
    <w:basedOn w:val="a"/>
    <w:next w:val="a"/>
    <w:uiPriority w:val="99"/>
    <w:semiHidden/>
    <w:unhideWhenUsed/>
    <w:qFormat/>
    <w:rsid w:val="000562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562D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562D6"/>
    <w:rPr>
      <w:rFonts w:ascii="Franklin Gothic Demi" w:eastAsia="Times New Roman" w:hAnsi="Franklin Gothic Demi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0562D6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562D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1"/>
    <w:locked/>
    <w:rsid w:val="000562D6"/>
    <w:rPr>
      <w:rFonts w:ascii="Times New Roman" w:eastAsia="Times New Roman" w:hAnsi="Times New Roman" w:cs="Calibri"/>
    </w:rPr>
  </w:style>
  <w:style w:type="paragraph" w:styleId="af">
    <w:name w:val="No Spacing"/>
    <w:link w:val="ae"/>
    <w:uiPriority w:val="1"/>
    <w:qFormat/>
    <w:rsid w:val="000562D6"/>
    <w:pPr>
      <w:spacing w:after="0" w:line="240" w:lineRule="auto"/>
    </w:pPr>
    <w:rPr>
      <w:rFonts w:ascii="Times New Roman" w:eastAsia="Times New Roman" w:hAnsi="Times New Roman" w:cs="Calibri"/>
    </w:rPr>
  </w:style>
  <w:style w:type="paragraph" w:styleId="af0">
    <w:name w:val="List Paragraph"/>
    <w:basedOn w:val="a"/>
    <w:uiPriority w:val="34"/>
    <w:qFormat/>
    <w:rsid w:val="000562D6"/>
    <w:pPr>
      <w:ind w:left="720"/>
    </w:pPr>
    <w:rPr>
      <w:rFonts w:ascii="Calibri" w:eastAsia="Calibri" w:hAnsi="Calibri" w:cs="Calibri"/>
    </w:rPr>
  </w:style>
  <w:style w:type="paragraph" w:customStyle="1" w:styleId="Style13">
    <w:name w:val="Style13"/>
    <w:basedOn w:val="a"/>
    <w:uiPriority w:val="99"/>
    <w:semiHidden/>
    <w:rsid w:val="000562D6"/>
    <w:pPr>
      <w:widowControl w:val="0"/>
      <w:autoSpaceDE w:val="0"/>
      <w:autoSpaceDN w:val="0"/>
      <w:adjustRightInd w:val="0"/>
      <w:spacing w:after="0" w:line="322" w:lineRule="exact"/>
      <w:ind w:firstLine="989"/>
      <w:jc w:val="both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semiHidden/>
    <w:rsid w:val="000562D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semiHidden/>
    <w:rsid w:val="000562D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semiHidden/>
    <w:rsid w:val="000562D6"/>
    <w:pPr>
      <w:widowControl w:val="0"/>
      <w:autoSpaceDE w:val="0"/>
      <w:autoSpaceDN w:val="0"/>
      <w:adjustRightInd w:val="0"/>
      <w:spacing w:after="0" w:line="323" w:lineRule="exact"/>
      <w:ind w:firstLine="562"/>
      <w:jc w:val="both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semiHidden/>
    <w:rsid w:val="000562D6"/>
    <w:pPr>
      <w:widowControl w:val="0"/>
      <w:autoSpaceDE w:val="0"/>
      <w:autoSpaceDN w:val="0"/>
      <w:adjustRightInd w:val="0"/>
      <w:spacing w:after="0" w:line="643" w:lineRule="exact"/>
      <w:ind w:firstLine="370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0562D6"/>
    <w:rPr>
      <w:rFonts w:ascii="Times New Roman" w:hAnsi="Times New Roman" w:cs="Times New Roman" w:hint="default"/>
      <w:sz w:val="24"/>
      <w:szCs w:val="24"/>
    </w:rPr>
  </w:style>
  <w:style w:type="character" w:customStyle="1" w:styleId="FontStyle17">
    <w:name w:val="Font Style17"/>
    <w:basedOn w:val="a0"/>
    <w:uiPriority w:val="99"/>
    <w:rsid w:val="000562D6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paragraph" w:customStyle="1" w:styleId="msolistparagraphbullet2gif">
    <w:name w:val="msolistparagraphbullet2.gif"/>
    <w:basedOn w:val="a"/>
    <w:uiPriority w:val="99"/>
    <w:semiHidden/>
    <w:rsid w:val="0005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uiPriority w:val="99"/>
    <w:semiHidden/>
    <w:rsid w:val="0005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uiPriority w:val="99"/>
    <w:semiHidden/>
    <w:rsid w:val="0005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107DBF"/>
  </w:style>
  <w:style w:type="character" w:customStyle="1" w:styleId="10">
    <w:name w:val="Нижний колонтитул Знак1"/>
    <w:basedOn w:val="a0"/>
    <w:uiPriority w:val="99"/>
    <w:semiHidden/>
    <w:rsid w:val="00107DBF"/>
  </w:style>
  <w:style w:type="character" w:customStyle="1" w:styleId="11">
    <w:name w:val="Текст выноски Знак1"/>
    <w:basedOn w:val="a0"/>
    <w:uiPriority w:val="99"/>
    <w:semiHidden/>
    <w:rsid w:val="00107D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6772</Words>
  <Characters>38601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7</cp:revision>
  <cp:lastPrinted>2025-09-22T12:28:00Z</cp:lastPrinted>
  <dcterms:created xsi:type="dcterms:W3CDTF">2025-09-20T12:49:00Z</dcterms:created>
  <dcterms:modified xsi:type="dcterms:W3CDTF">2025-09-25T19:36:00Z</dcterms:modified>
</cp:coreProperties>
</file>